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4C607F" w14:paraId="13EA56E4" w14:textId="77777777" w:rsidTr="00BF1CCE">
        <w:tc>
          <w:tcPr>
            <w:tcW w:w="5382" w:type="dxa"/>
            <w:shd w:val="clear" w:color="auto" w:fill="auto"/>
          </w:tcPr>
          <w:p w14:paraId="13EA56E1" w14:textId="77777777" w:rsidR="001073DC" w:rsidRPr="00D1305C" w:rsidRDefault="00E05889"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3EA56E2" w14:textId="77777777" w:rsidR="001073DC" w:rsidRPr="00D1305C" w:rsidRDefault="00E05889"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13EA56E3" w14:textId="77777777" w:rsidR="001073DC" w:rsidRPr="00284E95" w:rsidRDefault="00E46B51"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4C607F" w14:paraId="13EA56E8" w14:textId="77777777" w:rsidTr="00BF1CCE">
        <w:trPr>
          <w:cantSplit/>
        </w:trPr>
        <w:tc>
          <w:tcPr>
            <w:tcW w:w="2835" w:type="dxa"/>
            <w:shd w:val="clear" w:color="auto" w:fill="BFBFBF"/>
            <w:vAlign w:val="center"/>
          </w:tcPr>
          <w:p w14:paraId="13EA56E5" w14:textId="77777777" w:rsidR="00284E95" w:rsidRPr="00D4431F" w:rsidRDefault="00E05889"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3EA56E6" w14:textId="77777777" w:rsidR="00284E95" w:rsidRDefault="00E05889"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3EA56E7" w14:textId="77777777" w:rsidR="00284E95" w:rsidRPr="00D4431F" w:rsidRDefault="00E05889" w:rsidP="00BF1CCE">
            <w:pPr>
              <w:spacing w:line="240" w:lineRule="auto"/>
              <w:jc w:val="center"/>
              <w:rPr>
                <w:rFonts w:cstheme="minorHAnsi"/>
                <w:b/>
                <w:bCs/>
              </w:rPr>
            </w:pPr>
            <w:r>
              <w:rPr>
                <w:rFonts w:cstheme="minorHAnsi"/>
                <w:b/>
                <w:bCs/>
              </w:rPr>
              <w:t>Date</w:t>
            </w:r>
          </w:p>
        </w:tc>
      </w:tr>
      <w:tr w:rsidR="004C607F" w14:paraId="13EA56EE" w14:textId="77777777" w:rsidTr="00BF1CCE">
        <w:trPr>
          <w:cantSplit/>
          <w:trHeight w:val="942"/>
        </w:trPr>
        <w:tc>
          <w:tcPr>
            <w:tcW w:w="2835" w:type="dxa"/>
            <w:vAlign w:val="center"/>
          </w:tcPr>
          <w:p w14:paraId="13EA56E9" w14:textId="77777777" w:rsidR="00284E95" w:rsidRPr="00ED4FF1" w:rsidRDefault="00E05889" w:rsidP="00BF1CCE">
            <w:pPr>
              <w:spacing w:after="0"/>
              <w:jc w:val="center"/>
            </w:pPr>
            <w:fldSimple w:instr=" DOCPROPERTY  LeadDirector  \* MERGEFORMAT ">
              <w:r w:rsidRPr="00ED4FF1">
                <w:t>Director of Planning and Development</w:t>
              </w:r>
            </w:fldSimple>
          </w:p>
          <w:p w14:paraId="13EA56EA" w14:textId="77777777" w:rsidR="00284E95" w:rsidRPr="00ED4FF1" w:rsidRDefault="00E46B51" w:rsidP="00BF1CCE">
            <w:pPr>
              <w:jc w:val="center"/>
            </w:pPr>
          </w:p>
        </w:tc>
        <w:tc>
          <w:tcPr>
            <w:tcW w:w="4678" w:type="dxa"/>
            <w:vAlign w:val="center"/>
          </w:tcPr>
          <w:p w14:paraId="13EA56EB" w14:textId="77777777" w:rsidR="00284E95" w:rsidRDefault="00E05889" w:rsidP="00BF1CCE">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Licensing and Public Safety Committee</w:t>
            </w:r>
            <w:r w:rsidRPr="00ED4FF1">
              <w:rPr>
                <w:rFonts w:cstheme="minorHAnsi"/>
              </w:rPr>
              <w:fldChar w:fldCharType="end"/>
            </w:r>
          </w:p>
          <w:p w14:paraId="13EA56EC" w14:textId="77777777" w:rsidR="00284E95" w:rsidRPr="00ED4FF1" w:rsidRDefault="00E46B51" w:rsidP="00BF1CCE">
            <w:pPr>
              <w:spacing w:line="240" w:lineRule="auto"/>
              <w:jc w:val="center"/>
              <w:rPr>
                <w:rFonts w:cstheme="minorHAnsi"/>
              </w:rPr>
            </w:pPr>
          </w:p>
        </w:tc>
        <w:tc>
          <w:tcPr>
            <w:tcW w:w="2551" w:type="dxa"/>
            <w:vAlign w:val="center"/>
          </w:tcPr>
          <w:p w14:paraId="13EA56ED" w14:textId="77777777" w:rsidR="00284E95" w:rsidRPr="00ED4FF1" w:rsidRDefault="00E05889"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8 March 2022</w:t>
            </w:r>
            <w:r>
              <w:rPr>
                <w:rFonts w:cstheme="minorHAnsi"/>
              </w:rPr>
              <w:fldChar w:fldCharType="end"/>
            </w:r>
          </w:p>
        </w:tc>
      </w:tr>
    </w:tbl>
    <w:p w14:paraId="13EA56EF" w14:textId="77777777" w:rsidR="00CF42B2" w:rsidRDefault="00E05889" w:rsidP="002A4A7D">
      <w:pPr>
        <w:spacing w:after="0"/>
      </w:pPr>
      <w:r>
        <w:rPr>
          <w:rFonts w:cstheme="minorHAnsi"/>
          <w:b/>
          <w:bCs/>
          <w:noProof/>
        </w:rPr>
        <w:drawing>
          <wp:anchor distT="0" distB="0" distL="114300" distR="114300" simplePos="0" relativeHeight="251658240" behindDoc="0" locked="0" layoutInCell="1" allowOverlap="1" wp14:anchorId="13EA57E3" wp14:editId="13EA57E4">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03572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13EA56F4" w14:textId="77777777" w:rsidR="00284E95" w:rsidRDefault="00E46B51" w:rsidP="002A4A7D">
      <w:pPr>
        <w:pStyle w:val="Heading1"/>
        <w:spacing w:before="0" w:beforeAutospacing="0"/>
        <w:rPr>
          <w:rFonts w:asciiTheme="majorHAnsi" w:hAnsiTheme="majorHAnsi" w:cstheme="majorHAnsi"/>
          <w:sz w:val="28"/>
          <w:szCs w:val="28"/>
        </w:rPr>
      </w:pPr>
    </w:p>
    <w:p w14:paraId="13EA56F8" w14:textId="77777777" w:rsidR="00BF1CCE" w:rsidRDefault="00E46B51" w:rsidP="002A4A7D">
      <w:pPr>
        <w:pStyle w:val="Heading1"/>
        <w:spacing w:before="0" w:beforeAutospacing="0"/>
        <w:rPr>
          <w:rFonts w:asciiTheme="majorHAnsi" w:hAnsiTheme="majorHAnsi" w:cstheme="majorHAnsi"/>
          <w:sz w:val="28"/>
          <w:szCs w:val="28"/>
        </w:rPr>
      </w:pPr>
    </w:p>
    <w:p w14:paraId="13EA56F9" w14:textId="77777777" w:rsidR="00BF1CCE" w:rsidRPr="00A07371" w:rsidRDefault="00E05889" w:rsidP="00A07371">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Consultation Feedback - Single</w:t>
      </w:r>
      <w:r w:rsidRPr="00883AC9">
        <w:rPr>
          <w:rFonts w:asciiTheme="majorHAnsi" w:hAnsiTheme="majorHAnsi" w:cstheme="majorHAnsi"/>
          <w:sz w:val="28"/>
          <w:szCs w:val="28"/>
        </w:rPr>
        <w:fldChar w:fldCharType="end"/>
      </w:r>
      <w:r>
        <w:rPr>
          <w:rFonts w:asciiTheme="majorHAnsi" w:hAnsiTheme="majorHAnsi" w:cstheme="majorHAnsi"/>
          <w:sz w:val="28"/>
          <w:szCs w:val="28"/>
        </w:rPr>
        <w:t xml:space="preserve"> Use/ Restricted Private Hire Badges </w:t>
      </w:r>
    </w:p>
    <w:p w14:paraId="13EA56FD" w14:textId="5B59F456" w:rsidR="002C68E7" w:rsidRDefault="00E46B51" w:rsidP="00C746EE">
      <w:pPr>
        <w:pStyle w:val="Heading1"/>
        <w:rPr>
          <w:rFonts w:asciiTheme="majorHAnsi" w:hAnsiTheme="majorHAnsi" w:cstheme="majorHAnsi"/>
          <w:sz w:val="22"/>
        </w:rPr>
      </w:pPr>
    </w:p>
    <w:tbl>
      <w:tblPr>
        <w:tblpPr w:leftFromText="181" w:rightFromText="181" w:vertAnchor="page" w:horzAnchor="margin" w:tblpXSpec="center" w:tblpY="609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E46B51" w14:paraId="6396066D" w14:textId="77777777" w:rsidTr="00E46B51">
        <w:tc>
          <w:tcPr>
            <w:tcW w:w="5382" w:type="dxa"/>
            <w:shd w:val="clear" w:color="auto" w:fill="auto"/>
          </w:tcPr>
          <w:p w14:paraId="23774C43" w14:textId="77777777" w:rsidR="00E46B51" w:rsidRPr="00D1305C" w:rsidRDefault="00E46B51" w:rsidP="00E46B51">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2B57B16" w14:textId="77777777" w:rsidR="00E46B51" w:rsidRDefault="00E46B51" w:rsidP="00E46B51">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773FBF2D" w14:textId="77777777" w:rsidR="00E46B51" w:rsidRPr="00284E95" w:rsidRDefault="00E46B51" w:rsidP="00E46B51">
            <w:pPr>
              <w:spacing w:after="0"/>
              <w:rPr>
                <w:rFonts w:eastAsia="Times New Roman" w:cstheme="minorHAnsi"/>
                <w:bCs/>
                <w:color w:val="000000" w:themeColor="text1"/>
                <w:kern w:val="36"/>
                <w:lang w:eastAsia="en-GB"/>
              </w:rPr>
            </w:pPr>
          </w:p>
        </w:tc>
      </w:tr>
    </w:tbl>
    <w:p w14:paraId="24FF7DC8" w14:textId="77777777" w:rsidR="00E46B51" w:rsidRDefault="00E46B51" w:rsidP="00C746EE">
      <w:pPr>
        <w:pStyle w:val="Heading1"/>
        <w:rPr>
          <w:rFonts w:asciiTheme="majorHAnsi" w:hAnsiTheme="majorHAnsi" w:cstheme="majorHAnsi"/>
          <w:sz w:val="22"/>
        </w:rPr>
      </w:pPr>
    </w:p>
    <w:p w14:paraId="13EA56FE" w14:textId="77777777" w:rsidR="00F31F2B" w:rsidRPr="00F43F70" w:rsidRDefault="00E05889" w:rsidP="00F31F2B">
      <w:pPr>
        <w:pStyle w:val="Heading1"/>
        <w:rPr>
          <w:rFonts w:ascii="Arial" w:hAnsi="Arial" w:cs="Arial"/>
          <w:sz w:val="22"/>
          <w:szCs w:val="22"/>
        </w:rPr>
      </w:pPr>
      <w:r w:rsidRPr="00F43F70">
        <w:rPr>
          <w:rFonts w:ascii="Arial" w:hAnsi="Arial" w:cs="Arial"/>
          <w:sz w:val="22"/>
          <w:szCs w:val="22"/>
        </w:rPr>
        <w:t>Purpose of the Report</w:t>
      </w:r>
    </w:p>
    <w:p w14:paraId="13EA56FF" w14:textId="77777777" w:rsidR="00F31F2B" w:rsidRPr="00F43F70" w:rsidRDefault="00E05889" w:rsidP="00F31F2B">
      <w:pPr>
        <w:numPr>
          <w:ilvl w:val="0"/>
          <w:numId w:val="8"/>
        </w:numPr>
        <w:spacing w:after="0" w:line="240" w:lineRule="auto"/>
        <w:jc w:val="both"/>
        <w:rPr>
          <w:rFonts w:ascii="Arial" w:hAnsi="Arial" w:cs="Arial"/>
          <w:bCs/>
          <w:i/>
        </w:rPr>
      </w:pPr>
      <w:r w:rsidRPr="00F43F70">
        <w:rPr>
          <w:rFonts w:ascii="Arial" w:hAnsi="Arial" w:cs="Arial"/>
        </w:rPr>
        <w:t xml:space="preserve">The purpose of the report is to provide feedback on the consultation carried out in response to the intended policy amendments, with regards the recent request from SRBC licensed operators for a single use/ restricted private hire licence to be available from this licensing authority. </w:t>
      </w:r>
    </w:p>
    <w:p w14:paraId="13EA5700" w14:textId="77777777" w:rsidR="00F31F2B" w:rsidRPr="00F43F70" w:rsidRDefault="00E46B51" w:rsidP="00F31F2B">
      <w:pPr>
        <w:spacing w:after="0" w:line="240" w:lineRule="auto"/>
        <w:jc w:val="both"/>
        <w:rPr>
          <w:rFonts w:ascii="Arial" w:hAnsi="Arial" w:cs="Arial"/>
          <w:bCs/>
          <w:iCs/>
        </w:rPr>
      </w:pPr>
    </w:p>
    <w:p w14:paraId="13EA5701" w14:textId="77777777" w:rsidR="00F31F2B" w:rsidRPr="00F43F70" w:rsidRDefault="00E05889" w:rsidP="00F31F2B">
      <w:pPr>
        <w:pStyle w:val="Heading2"/>
        <w:spacing w:before="0" w:beforeAutospacing="0" w:after="240" w:afterAutospacing="0"/>
        <w:rPr>
          <w:rFonts w:ascii="Arial" w:hAnsi="Arial" w:cs="Arial"/>
          <w:sz w:val="22"/>
          <w:szCs w:val="22"/>
        </w:rPr>
      </w:pPr>
      <w:r w:rsidRPr="00F43F70">
        <w:rPr>
          <w:rFonts w:ascii="Arial" w:hAnsi="Arial" w:cs="Arial"/>
          <w:sz w:val="22"/>
          <w:szCs w:val="22"/>
        </w:rPr>
        <w:t>Recommendations</w:t>
      </w:r>
    </w:p>
    <w:p w14:paraId="13EA5702" w14:textId="77777777" w:rsidR="00F31F2B" w:rsidRPr="00F43F70" w:rsidRDefault="00E05889" w:rsidP="00F31F2B">
      <w:pPr>
        <w:pStyle w:val="ListParagraph"/>
        <w:numPr>
          <w:ilvl w:val="0"/>
          <w:numId w:val="11"/>
        </w:numPr>
        <w:spacing w:after="0" w:line="240" w:lineRule="auto"/>
        <w:jc w:val="both"/>
        <w:rPr>
          <w:rFonts w:ascii="Arial" w:hAnsi="Arial" w:cs="Arial"/>
        </w:rPr>
      </w:pPr>
      <w:r w:rsidRPr="00F43F70">
        <w:rPr>
          <w:rFonts w:ascii="Arial" w:hAnsi="Arial" w:cs="Arial"/>
        </w:rPr>
        <w:t xml:space="preserve">Note the content of the report </w:t>
      </w:r>
    </w:p>
    <w:p w14:paraId="13EA5703" w14:textId="77777777" w:rsidR="00F31F2B" w:rsidRPr="00F43F70" w:rsidRDefault="00E46B51" w:rsidP="00F31F2B">
      <w:pPr>
        <w:spacing w:after="0" w:line="240" w:lineRule="auto"/>
        <w:jc w:val="both"/>
        <w:rPr>
          <w:rFonts w:ascii="Arial" w:hAnsi="Arial" w:cs="Arial"/>
        </w:rPr>
      </w:pPr>
    </w:p>
    <w:p w14:paraId="13EA5704" w14:textId="77777777" w:rsidR="00F31F2B" w:rsidRPr="00F43F70" w:rsidRDefault="00E05889" w:rsidP="00F31F2B">
      <w:pPr>
        <w:pStyle w:val="ListParagraph"/>
        <w:numPr>
          <w:ilvl w:val="0"/>
          <w:numId w:val="11"/>
        </w:numPr>
        <w:spacing w:after="0" w:line="240" w:lineRule="auto"/>
        <w:jc w:val="both"/>
        <w:rPr>
          <w:rFonts w:ascii="Arial" w:hAnsi="Arial" w:cs="Arial"/>
        </w:rPr>
      </w:pPr>
      <w:r w:rsidRPr="00F43F70">
        <w:rPr>
          <w:rFonts w:ascii="Arial" w:hAnsi="Arial" w:cs="Arial"/>
        </w:rPr>
        <w:t>Consider the consultation responses.</w:t>
      </w:r>
    </w:p>
    <w:p w14:paraId="13EA5705" w14:textId="77777777" w:rsidR="00F31F2B" w:rsidRPr="00F43F70" w:rsidRDefault="00E46B51" w:rsidP="00F31F2B">
      <w:pPr>
        <w:spacing w:after="0" w:line="240" w:lineRule="auto"/>
        <w:jc w:val="both"/>
        <w:rPr>
          <w:rFonts w:ascii="Arial" w:hAnsi="Arial" w:cs="Arial"/>
        </w:rPr>
      </w:pPr>
    </w:p>
    <w:p w14:paraId="13EA5706" w14:textId="77777777" w:rsidR="00F31F2B" w:rsidRPr="00F43F70" w:rsidRDefault="00E05889" w:rsidP="00F31F2B">
      <w:pPr>
        <w:pStyle w:val="ListParagraph"/>
        <w:numPr>
          <w:ilvl w:val="0"/>
          <w:numId w:val="11"/>
        </w:numPr>
        <w:spacing w:after="0" w:line="240" w:lineRule="auto"/>
        <w:jc w:val="both"/>
        <w:rPr>
          <w:rFonts w:ascii="Arial" w:hAnsi="Arial" w:cs="Arial"/>
        </w:rPr>
      </w:pPr>
      <w:r w:rsidRPr="00F43F70">
        <w:rPr>
          <w:rFonts w:ascii="Arial" w:hAnsi="Arial" w:cs="Arial"/>
        </w:rPr>
        <w:t>If members are minded accepting the proposal with regards to either single use private hire badges or changes to the</w:t>
      </w:r>
      <w:r>
        <w:rPr>
          <w:rFonts w:ascii="Arial" w:hAnsi="Arial" w:cs="Arial"/>
        </w:rPr>
        <w:t xml:space="preserve"> current</w:t>
      </w:r>
      <w:r w:rsidRPr="00F43F70">
        <w:rPr>
          <w:rFonts w:ascii="Arial" w:hAnsi="Arial" w:cs="Arial"/>
        </w:rPr>
        <w:t xml:space="preserve"> knowledge test, within the 3 options proposed and consulted on, then forward this report to the next meeting of the Council with a recommendation for formal adoption of the proposed policies. </w:t>
      </w:r>
    </w:p>
    <w:p w14:paraId="13EA5707" w14:textId="77777777" w:rsidR="00F31F2B" w:rsidRPr="00F43F70" w:rsidRDefault="00E46B51" w:rsidP="00F31F2B">
      <w:pPr>
        <w:spacing w:after="0" w:line="240" w:lineRule="auto"/>
        <w:ind w:left="720"/>
        <w:jc w:val="both"/>
        <w:rPr>
          <w:rFonts w:ascii="Arial" w:hAnsi="Arial" w:cs="Arial"/>
          <w:bCs/>
        </w:rPr>
      </w:pPr>
    </w:p>
    <w:p w14:paraId="13EA5708" w14:textId="77777777" w:rsidR="00F31F2B" w:rsidRPr="00F43F70" w:rsidRDefault="00E05889" w:rsidP="00F31F2B">
      <w:pPr>
        <w:pStyle w:val="Heading2"/>
        <w:spacing w:before="0" w:beforeAutospacing="0"/>
        <w:rPr>
          <w:rFonts w:ascii="Arial" w:hAnsi="Arial" w:cs="Arial"/>
          <w:i/>
          <w:sz w:val="22"/>
          <w:szCs w:val="22"/>
        </w:rPr>
      </w:pPr>
      <w:r w:rsidRPr="00F43F70">
        <w:rPr>
          <w:rFonts w:ascii="Arial" w:hAnsi="Arial" w:cs="Arial"/>
          <w:sz w:val="22"/>
          <w:szCs w:val="22"/>
        </w:rPr>
        <w:t>Other options considered and rejected</w:t>
      </w:r>
    </w:p>
    <w:p w14:paraId="13EA570C" w14:textId="0C05AAF7" w:rsidR="00F31F2B" w:rsidRDefault="00E05889" w:rsidP="00F31F2B">
      <w:pPr>
        <w:numPr>
          <w:ilvl w:val="0"/>
          <w:numId w:val="8"/>
        </w:numPr>
        <w:spacing w:after="0" w:line="240" w:lineRule="auto"/>
        <w:jc w:val="both"/>
        <w:rPr>
          <w:rFonts w:ascii="Arial" w:hAnsi="Arial" w:cs="Arial"/>
          <w:bCs/>
          <w:iCs/>
        </w:rPr>
      </w:pPr>
      <w:r w:rsidRPr="00F43F70">
        <w:rPr>
          <w:rFonts w:ascii="Arial" w:hAnsi="Arial" w:cs="Arial"/>
          <w:bCs/>
          <w:iCs/>
        </w:rPr>
        <w:t xml:space="preserve">All possible options are proposed within the report, Members also have the option not to change anything and keep the policy in its current state with regards to the local area knowledge test for new </w:t>
      </w:r>
      <w:r>
        <w:rPr>
          <w:rFonts w:ascii="Arial" w:hAnsi="Arial" w:cs="Arial"/>
          <w:bCs/>
          <w:iCs/>
        </w:rPr>
        <w:t xml:space="preserve">applicants. </w:t>
      </w:r>
    </w:p>
    <w:p w14:paraId="507C9035" w14:textId="77777777" w:rsidR="00E46B51" w:rsidRPr="00E46B51" w:rsidRDefault="00E46B51" w:rsidP="00E46B51">
      <w:pPr>
        <w:spacing w:after="0" w:line="240" w:lineRule="auto"/>
        <w:ind w:left="360"/>
        <w:jc w:val="both"/>
        <w:rPr>
          <w:rFonts w:ascii="Arial" w:hAnsi="Arial" w:cs="Arial"/>
          <w:bCs/>
          <w:iCs/>
        </w:rPr>
      </w:pPr>
    </w:p>
    <w:p w14:paraId="13EA570D" w14:textId="77777777" w:rsidR="00F31F2B" w:rsidRPr="00F43F70" w:rsidRDefault="00E05889" w:rsidP="00F31F2B">
      <w:pPr>
        <w:pStyle w:val="Heading2"/>
        <w:spacing w:before="0" w:beforeAutospacing="0"/>
        <w:rPr>
          <w:rFonts w:ascii="Arial" w:hAnsi="Arial" w:cs="Arial"/>
          <w:sz w:val="22"/>
          <w:szCs w:val="22"/>
        </w:rPr>
      </w:pPr>
      <w:r w:rsidRPr="00F43F70">
        <w:rPr>
          <w:rFonts w:ascii="Arial" w:hAnsi="Arial" w:cs="Arial"/>
          <w:sz w:val="22"/>
          <w:szCs w:val="22"/>
        </w:rPr>
        <w:t>Corporate priorities</w:t>
      </w:r>
    </w:p>
    <w:p w14:paraId="13EA570E" w14:textId="77777777" w:rsidR="00F31F2B" w:rsidRPr="00F43F70" w:rsidRDefault="00E05889" w:rsidP="00F31F2B">
      <w:pPr>
        <w:numPr>
          <w:ilvl w:val="0"/>
          <w:numId w:val="8"/>
        </w:numPr>
        <w:spacing w:after="0" w:line="240" w:lineRule="auto"/>
        <w:jc w:val="both"/>
        <w:rPr>
          <w:rFonts w:ascii="Arial" w:hAnsi="Arial" w:cs="Arial"/>
          <w:bCs/>
          <w:i/>
        </w:rPr>
      </w:pPr>
      <w:r w:rsidRPr="00F43F70">
        <w:rPr>
          <w:rFonts w:ascii="Arial" w:hAnsi="Arial" w:cs="Arial"/>
          <w:bCs/>
        </w:rPr>
        <w:t xml:space="preserve"> The report relates to the following corporate priorities:</w:t>
      </w:r>
      <w:r w:rsidRPr="00F43F70">
        <w:rPr>
          <w:rFonts w:ascii="Arial" w:hAnsi="Arial" w:cs="Arial"/>
          <w:bCs/>
          <w:iCs/>
        </w:rPr>
        <w:t xml:space="preserve"> </w:t>
      </w:r>
    </w:p>
    <w:p w14:paraId="13EA570F" w14:textId="77777777" w:rsidR="00F31F2B" w:rsidRPr="00F43F70" w:rsidRDefault="00E46B51" w:rsidP="00F31F2B">
      <w:pPr>
        <w:spacing w:after="0" w:line="240" w:lineRule="auto"/>
        <w:ind w:left="360"/>
        <w:jc w:val="both"/>
        <w:rPr>
          <w:rFonts w:ascii="Arial" w:hAnsi="Arial" w:cs="Arial"/>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4C607F" w14:paraId="13EA5712" w14:textId="77777777" w:rsidTr="00DC77E5">
        <w:tc>
          <w:tcPr>
            <w:tcW w:w="4848" w:type="dxa"/>
            <w:shd w:val="clear" w:color="auto" w:fill="auto"/>
            <w:vAlign w:val="center"/>
          </w:tcPr>
          <w:p w14:paraId="13EA5710" w14:textId="77777777" w:rsidR="00F31F2B" w:rsidRPr="00F43F70" w:rsidRDefault="00E05889" w:rsidP="00DC77E5">
            <w:pPr>
              <w:spacing w:line="240" w:lineRule="auto"/>
              <w:jc w:val="center"/>
              <w:rPr>
                <w:rFonts w:ascii="Arial" w:hAnsi="Arial" w:cs="Arial"/>
                <w:b/>
                <w:bCs/>
              </w:rPr>
            </w:pPr>
            <w:r w:rsidRPr="00F43F70">
              <w:rPr>
                <w:rFonts w:ascii="Arial" w:hAnsi="Arial" w:cs="Arial"/>
                <w:b/>
                <w:bCs/>
              </w:rPr>
              <w:t>An exemplary council</w:t>
            </w:r>
          </w:p>
        </w:tc>
        <w:tc>
          <w:tcPr>
            <w:tcW w:w="4678" w:type="dxa"/>
            <w:vAlign w:val="center"/>
          </w:tcPr>
          <w:p w14:paraId="13EA5711" w14:textId="77777777" w:rsidR="00F31F2B" w:rsidRPr="00F43F70" w:rsidRDefault="00E05889" w:rsidP="00DC77E5">
            <w:pPr>
              <w:spacing w:line="240" w:lineRule="auto"/>
              <w:jc w:val="center"/>
              <w:rPr>
                <w:rFonts w:ascii="Arial" w:hAnsi="Arial" w:cs="Arial"/>
                <w:b/>
                <w:bCs/>
              </w:rPr>
            </w:pPr>
            <w:r w:rsidRPr="00F43F70">
              <w:rPr>
                <w:rFonts w:ascii="Arial" w:hAnsi="Arial" w:cs="Arial"/>
                <w:b/>
                <w:bCs/>
              </w:rPr>
              <w:t>Thriving communities</w:t>
            </w:r>
          </w:p>
        </w:tc>
      </w:tr>
      <w:tr w:rsidR="004C607F" w14:paraId="13EA5715" w14:textId="77777777" w:rsidTr="00DC77E5">
        <w:tc>
          <w:tcPr>
            <w:tcW w:w="4848" w:type="dxa"/>
            <w:shd w:val="clear" w:color="auto" w:fill="auto"/>
            <w:vAlign w:val="center"/>
          </w:tcPr>
          <w:p w14:paraId="13EA5713" w14:textId="77777777" w:rsidR="00F31F2B" w:rsidRPr="00F43F70" w:rsidRDefault="00E05889" w:rsidP="00DC77E5">
            <w:pPr>
              <w:spacing w:line="240" w:lineRule="auto"/>
              <w:jc w:val="center"/>
              <w:rPr>
                <w:rFonts w:ascii="Arial" w:hAnsi="Arial" w:cs="Arial"/>
                <w:b/>
                <w:bCs/>
              </w:rPr>
            </w:pPr>
            <w:r w:rsidRPr="00F43F70">
              <w:rPr>
                <w:rFonts w:ascii="Arial" w:hAnsi="Arial" w:cs="Arial"/>
                <w:b/>
                <w:bCs/>
              </w:rPr>
              <w:lastRenderedPageBreak/>
              <w:t>A fair local economy that works for everyone</w:t>
            </w:r>
          </w:p>
        </w:tc>
        <w:tc>
          <w:tcPr>
            <w:tcW w:w="4678" w:type="dxa"/>
            <w:vAlign w:val="center"/>
          </w:tcPr>
          <w:p w14:paraId="13EA5714" w14:textId="77777777" w:rsidR="00F31F2B" w:rsidRPr="00F43F70" w:rsidRDefault="00E05889" w:rsidP="00DC77E5">
            <w:pPr>
              <w:spacing w:line="240" w:lineRule="auto"/>
              <w:jc w:val="center"/>
              <w:rPr>
                <w:rFonts w:ascii="Arial" w:hAnsi="Arial" w:cs="Arial"/>
                <w:bCs/>
              </w:rPr>
            </w:pPr>
            <w:r w:rsidRPr="00F43F70">
              <w:rPr>
                <w:rFonts w:ascii="Arial" w:hAnsi="Arial" w:cs="Arial"/>
                <w:bCs/>
              </w:rPr>
              <w:t>Good homes, green spaces, healthy places</w:t>
            </w:r>
          </w:p>
        </w:tc>
      </w:tr>
    </w:tbl>
    <w:p w14:paraId="13EA5716" w14:textId="77777777" w:rsidR="00F31F2B" w:rsidRPr="00F43F70" w:rsidRDefault="00E46B51" w:rsidP="00F31F2B">
      <w:pPr>
        <w:spacing w:line="240" w:lineRule="auto"/>
        <w:jc w:val="both"/>
        <w:rPr>
          <w:rFonts w:ascii="Arial" w:hAnsi="Arial" w:cs="Arial"/>
          <w:bCs/>
        </w:rPr>
      </w:pPr>
    </w:p>
    <w:p w14:paraId="13EA5717" w14:textId="77777777" w:rsidR="00F31F2B" w:rsidRPr="00F43F70" w:rsidRDefault="00E05889" w:rsidP="00F31F2B">
      <w:pPr>
        <w:pStyle w:val="Heading2"/>
        <w:spacing w:before="0" w:beforeAutospacing="0"/>
        <w:rPr>
          <w:rFonts w:ascii="Arial" w:hAnsi="Arial" w:cs="Arial"/>
          <w:sz w:val="22"/>
          <w:szCs w:val="22"/>
        </w:rPr>
      </w:pPr>
      <w:r w:rsidRPr="00F43F70">
        <w:rPr>
          <w:rFonts w:ascii="Arial" w:hAnsi="Arial" w:cs="Arial"/>
          <w:sz w:val="22"/>
          <w:szCs w:val="22"/>
        </w:rPr>
        <w:t>Background to the report</w:t>
      </w:r>
    </w:p>
    <w:p w14:paraId="13EA5718" w14:textId="77777777" w:rsidR="00F31F2B" w:rsidRPr="00F43F70" w:rsidRDefault="00E05889" w:rsidP="00F31F2B">
      <w:pPr>
        <w:numPr>
          <w:ilvl w:val="0"/>
          <w:numId w:val="8"/>
        </w:numPr>
        <w:spacing w:after="0" w:line="240" w:lineRule="auto"/>
        <w:jc w:val="both"/>
        <w:rPr>
          <w:rFonts w:ascii="Arial" w:hAnsi="Arial" w:cs="Arial"/>
          <w:bCs/>
          <w:i/>
        </w:rPr>
      </w:pPr>
      <w:r w:rsidRPr="00F43F70">
        <w:rPr>
          <w:rFonts w:ascii="Arial" w:hAnsi="Arial" w:cs="Arial"/>
        </w:rPr>
        <w:t xml:space="preserve">A detailed report presented to members of the Licensing and public safety committee on 07/12/2021, advising a request was submitted in writing from SRBC licensed operators for a single use/ restricted private hire licence to be available from this licensing authority. </w:t>
      </w:r>
    </w:p>
    <w:p w14:paraId="13EA5719" w14:textId="77777777" w:rsidR="00F31F2B" w:rsidRPr="00F43F70" w:rsidRDefault="00E46B51" w:rsidP="00F31F2B">
      <w:pPr>
        <w:spacing w:after="0" w:line="240" w:lineRule="auto"/>
        <w:ind w:left="360"/>
        <w:jc w:val="both"/>
        <w:rPr>
          <w:rFonts w:ascii="Arial" w:hAnsi="Arial" w:cs="Arial"/>
          <w:bCs/>
          <w:i/>
        </w:rPr>
      </w:pPr>
    </w:p>
    <w:p w14:paraId="13EA571A"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t xml:space="preserve">Officers advised the committee that for some time requests have been received by a number of operators for the possibility to have various aspects of the application process removed  - mainly regarding the local area knowledge test.  These request have been received from operators who only perform airport and corporate travel, and operators who perform school contract work, who’s drivers are performing work which is outside the borough or doesn’t have the need for any local knowledge of the area. </w:t>
      </w:r>
    </w:p>
    <w:p w14:paraId="13EA571B" w14:textId="77777777" w:rsidR="00F31F2B" w:rsidRPr="00F43F70" w:rsidRDefault="00E46B51" w:rsidP="00F31F2B">
      <w:pPr>
        <w:pStyle w:val="Heading2"/>
        <w:spacing w:before="0" w:beforeAutospacing="0" w:after="0" w:afterAutospacing="0"/>
        <w:rPr>
          <w:rFonts w:ascii="Arial" w:hAnsi="Arial" w:cs="Arial"/>
          <w:b w:val="0"/>
          <w:sz w:val="22"/>
          <w:szCs w:val="22"/>
        </w:rPr>
      </w:pPr>
    </w:p>
    <w:p w14:paraId="13EA571C"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 xml:space="preserve">These types of driver are normally employed by operators part-time, often retired and only perform one or two journeys per day, that could be taking a specific child to and from school or taking a booking to Manchester airport. </w:t>
      </w:r>
    </w:p>
    <w:p w14:paraId="13EA571D" w14:textId="77777777" w:rsidR="00F31F2B" w:rsidRPr="00F43F70" w:rsidRDefault="00E46B51" w:rsidP="00F31F2B">
      <w:pPr>
        <w:rPr>
          <w:rFonts w:ascii="Arial" w:hAnsi="Arial" w:cs="Arial"/>
        </w:rPr>
      </w:pPr>
    </w:p>
    <w:p w14:paraId="13EA571E"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t xml:space="preserve">Applicants are applying at neighbouring authorities where they find it easier to obtain badges, only to return to work in this area for operators with licences issued by South Ribble and other authorities, with the work passed to them through the second operator licence. </w:t>
      </w:r>
    </w:p>
    <w:p w14:paraId="13EA571F" w14:textId="77777777" w:rsidR="00F31F2B" w:rsidRPr="00F43F70" w:rsidRDefault="00E46B51" w:rsidP="00F31F2B">
      <w:pPr>
        <w:pStyle w:val="Heading2"/>
        <w:spacing w:before="0" w:beforeAutospacing="0" w:after="0" w:afterAutospacing="0"/>
        <w:rPr>
          <w:rFonts w:ascii="Arial" w:hAnsi="Arial" w:cs="Arial"/>
          <w:b w:val="0"/>
          <w:sz w:val="22"/>
          <w:szCs w:val="22"/>
        </w:rPr>
      </w:pPr>
    </w:p>
    <w:p w14:paraId="13EA5720"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Operators are asking for members to consider removing the requirement for these types of drivers needing to pass a local area knowledge test as a requirement when first licenced for these type of drivers.</w:t>
      </w:r>
      <w:r w:rsidRPr="00F43F70">
        <w:rPr>
          <w:rFonts w:ascii="Arial" w:hAnsi="Arial" w:cs="Arial"/>
          <w:sz w:val="22"/>
          <w:szCs w:val="22"/>
        </w:rPr>
        <w:t xml:space="preserve">  </w:t>
      </w:r>
    </w:p>
    <w:p w14:paraId="13EA5721" w14:textId="77777777" w:rsidR="00F31F2B" w:rsidRPr="00F43F70" w:rsidRDefault="00E46B51" w:rsidP="00F31F2B">
      <w:pPr>
        <w:pStyle w:val="ListParagraph"/>
        <w:rPr>
          <w:rFonts w:ascii="Arial" w:hAnsi="Arial" w:cs="Arial"/>
          <w:b/>
        </w:rPr>
      </w:pPr>
    </w:p>
    <w:p w14:paraId="13EA5722" w14:textId="5BF06524"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 xml:space="preserve">At the meeting of 07/12/2021, </w:t>
      </w:r>
      <w:r>
        <w:rPr>
          <w:rFonts w:ascii="Arial" w:hAnsi="Arial" w:cs="Arial"/>
          <w:b w:val="0"/>
          <w:sz w:val="22"/>
          <w:szCs w:val="22"/>
        </w:rPr>
        <w:t>a</w:t>
      </w:r>
      <w:r w:rsidRPr="00F43F70">
        <w:rPr>
          <w:rFonts w:ascii="Arial" w:hAnsi="Arial" w:cs="Arial"/>
          <w:b w:val="0"/>
          <w:sz w:val="22"/>
          <w:szCs w:val="22"/>
        </w:rPr>
        <w:t xml:space="preserve"> representative from 24/7 Ltd addressed the committee and explained that they had been struggling to employ drivers since they started in Lancashire in March 2020 due to the local area knowledge tests in place. </w:t>
      </w:r>
    </w:p>
    <w:p w14:paraId="13EA5723" w14:textId="77777777" w:rsidR="00F31F2B" w:rsidRPr="00F43F70" w:rsidRDefault="00E46B51" w:rsidP="00F31F2B">
      <w:pPr>
        <w:pStyle w:val="ListParagraph"/>
        <w:rPr>
          <w:rFonts w:ascii="Arial" w:hAnsi="Arial" w:cs="Arial"/>
          <w:b/>
        </w:rPr>
      </w:pPr>
    </w:p>
    <w:p w14:paraId="13EA5724"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The representative explained that the business was based within South Ribble and they would like to keep the business within the borough. It was provided that a lot of the school work was contracted through Lancashire County Council (LCC) and drivers were mainly collecting children to take them out of the borough to their school.</w:t>
      </w:r>
    </w:p>
    <w:p w14:paraId="13EA5725" w14:textId="77777777" w:rsidR="00F31F2B" w:rsidRPr="00F43F70" w:rsidRDefault="00E46B51" w:rsidP="00F31F2B">
      <w:pPr>
        <w:pStyle w:val="Heading2"/>
        <w:spacing w:before="0" w:beforeAutospacing="0" w:after="0" w:afterAutospacing="0"/>
        <w:rPr>
          <w:rFonts w:ascii="Arial" w:hAnsi="Arial" w:cs="Arial"/>
          <w:b w:val="0"/>
          <w:sz w:val="22"/>
          <w:szCs w:val="22"/>
        </w:rPr>
      </w:pPr>
    </w:p>
    <w:p w14:paraId="13EA5726"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lang w:val="en"/>
        </w:rPr>
        <w:t>A second operator addressed the committee. He advised that his business had operated for 17 years and only undertook airport transfers.</w:t>
      </w:r>
    </w:p>
    <w:p w14:paraId="13EA5727" w14:textId="77777777" w:rsidR="00F31F2B" w:rsidRPr="00F43F70" w:rsidRDefault="00E46B51" w:rsidP="00F31F2B">
      <w:pPr>
        <w:pStyle w:val="ListParagraph"/>
        <w:rPr>
          <w:rFonts w:ascii="Arial" w:hAnsi="Arial" w:cs="Arial"/>
          <w:b/>
          <w:lang w:val="en"/>
        </w:rPr>
      </w:pPr>
    </w:p>
    <w:p w14:paraId="13EA5728"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lang w:val="en"/>
        </w:rPr>
        <w:t xml:space="preserve"> They had been advertising for drivers since July and had not been able to employ a single driver due to the requirements in place for obtaining a PVH licence. </w:t>
      </w:r>
    </w:p>
    <w:p w14:paraId="13EA5729" w14:textId="77777777" w:rsidR="00F31F2B" w:rsidRPr="00F43F70" w:rsidRDefault="00E46B51" w:rsidP="00F31F2B">
      <w:pPr>
        <w:pStyle w:val="ListParagraph"/>
        <w:rPr>
          <w:rFonts w:ascii="Arial" w:hAnsi="Arial" w:cs="Arial"/>
          <w:b/>
          <w:lang w:val="en"/>
        </w:rPr>
      </w:pPr>
    </w:p>
    <w:p w14:paraId="13EA572B" w14:textId="602ABAA9" w:rsidR="00F31F2B" w:rsidRPr="00E46B51" w:rsidRDefault="00E05889" w:rsidP="00E46B51">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lang w:val="en"/>
        </w:rPr>
        <w:t>The operator explained that drivers had to undertake numerous tests in order to be  granted yet many other trades did not. The operator went on to explain that if nothing changed his business would be forced to cease trading.</w:t>
      </w:r>
    </w:p>
    <w:p w14:paraId="13EA572C"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lastRenderedPageBreak/>
        <w:t xml:space="preserve">A high percentage of driver fail the test on the first occasion and often it takes driver 3 or 4 attempts to pass the test. </w:t>
      </w:r>
    </w:p>
    <w:p w14:paraId="13EA572D" w14:textId="77777777" w:rsidR="00F31F2B" w:rsidRPr="00F43F70" w:rsidRDefault="00E46B51" w:rsidP="00F31F2B">
      <w:pPr>
        <w:pStyle w:val="ListParagraph"/>
        <w:rPr>
          <w:rFonts w:ascii="Arial" w:hAnsi="Arial" w:cs="Arial"/>
          <w:b/>
        </w:rPr>
      </w:pPr>
    </w:p>
    <w:p w14:paraId="13EA572E" w14:textId="77777777" w:rsidR="00F31F2B" w:rsidRPr="00F43F70" w:rsidRDefault="00E05889" w:rsidP="00F31F2B">
      <w:pPr>
        <w:rPr>
          <w:rFonts w:ascii="Arial" w:hAnsi="Arial" w:cs="Arial"/>
          <w:b/>
        </w:rPr>
      </w:pPr>
      <w:r w:rsidRPr="00F43F70">
        <w:rPr>
          <w:rFonts w:ascii="Arial" w:hAnsi="Arial" w:cs="Arial"/>
          <w:b/>
        </w:rPr>
        <w:t>Current Policy Wording</w:t>
      </w:r>
    </w:p>
    <w:p w14:paraId="13EA572F" w14:textId="77777777" w:rsidR="00F31F2B" w:rsidRPr="00F43F70" w:rsidRDefault="00E05889" w:rsidP="00F31F2B">
      <w:pPr>
        <w:pStyle w:val="Heading2"/>
        <w:numPr>
          <w:ilvl w:val="0"/>
          <w:numId w:val="8"/>
        </w:numPr>
        <w:spacing w:before="0" w:beforeAutospacing="0"/>
        <w:rPr>
          <w:rFonts w:ascii="Arial" w:hAnsi="Arial" w:cs="Arial"/>
          <w:b w:val="0"/>
          <w:sz w:val="22"/>
          <w:szCs w:val="22"/>
        </w:rPr>
      </w:pPr>
      <w:r w:rsidRPr="00F43F70">
        <w:rPr>
          <w:rFonts w:ascii="Arial" w:hAnsi="Arial" w:cs="Arial"/>
          <w:b w:val="0"/>
          <w:sz w:val="22"/>
          <w:szCs w:val="22"/>
        </w:rPr>
        <w:t>The current policy regarding new applicants’ requirement to pass a local area knowledge test states;</w:t>
      </w:r>
    </w:p>
    <w:p w14:paraId="13EA5730"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bookmarkStart w:id="1" w:name="_Hlk88227593"/>
      <w:r w:rsidRPr="00F43F70">
        <w:rPr>
          <w:rFonts w:ascii="Arial" w:hAnsi="Arial" w:cs="Arial"/>
          <w:i/>
          <w:color w:val="0070C0"/>
        </w:rPr>
        <w:t xml:space="preserve">5.8 Local Area Knowledge Test </w:t>
      </w:r>
    </w:p>
    <w:p w14:paraId="13EA5731" w14:textId="77777777" w:rsidR="00F31F2B" w:rsidRPr="00F43F70" w:rsidRDefault="00E46B51" w:rsidP="00F31F2B">
      <w:pPr>
        <w:autoSpaceDE w:val="0"/>
        <w:autoSpaceDN w:val="0"/>
        <w:adjustRightInd w:val="0"/>
        <w:spacing w:after="0" w:line="240" w:lineRule="auto"/>
        <w:ind w:left="720"/>
        <w:rPr>
          <w:rFonts w:ascii="Arial" w:hAnsi="Arial" w:cs="Arial"/>
          <w:i/>
          <w:color w:val="0070C0"/>
        </w:rPr>
      </w:pPr>
    </w:p>
    <w:p w14:paraId="13EA5732"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The Council acknowledges that it is important to the travelling public that the drivers it licences have a good knowledge of the Borough and its boundaries, the Highway Code and the ability to comprehend and communicate effectively in English. All applicants for a new driver’s licence for both types of licence will be required to pass either the hackney carriage or private hire knowledge test before they can be granted a licence. Where an applicant wishes to apply for both types of licence, they will only be required to pass the hackney carriage knowledge test. </w:t>
      </w:r>
    </w:p>
    <w:p w14:paraId="13EA5733"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Drivers who have been previously licensed by this Council who have allowed their licence to lapse for whatever reason will be required to pass the appropriate knowledge test before they can be granted a licence, even if they have passed a local knowledge test previously unless: </w:t>
      </w:r>
    </w:p>
    <w:p w14:paraId="13EA5734" w14:textId="77777777" w:rsidR="00F31F2B" w:rsidRPr="00F43F70" w:rsidRDefault="00E46B51" w:rsidP="00F31F2B">
      <w:pPr>
        <w:autoSpaceDE w:val="0"/>
        <w:autoSpaceDN w:val="0"/>
        <w:adjustRightInd w:val="0"/>
        <w:spacing w:after="0" w:line="240" w:lineRule="auto"/>
        <w:ind w:left="720"/>
        <w:rPr>
          <w:rFonts w:ascii="Arial" w:hAnsi="Arial" w:cs="Arial"/>
          <w:i/>
          <w:color w:val="0070C0"/>
        </w:rPr>
      </w:pPr>
    </w:p>
    <w:p w14:paraId="13EA5735" w14:textId="77777777" w:rsidR="00F31F2B" w:rsidRPr="00F43F70" w:rsidRDefault="00E05889" w:rsidP="00F31F2B">
      <w:pPr>
        <w:pStyle w:val="ListParagraph"/>
        <w:numPr>
          <w:ilvl w:val="0"/>
          <w:numId w:val="12"/>
        </w:numPr>
        <w:autoSpaceDE w:val="0"/>
        <w:autoSpaceDN w:val="0"/>
        <w:adjustRightInd w:val="0"/>
        <w:spacing w:after="49" w:line="240" w:lineRule="auto"/>
        <w:ind w:left="1440"/>
        <w:rPr>
          <w:rFonts w:ascii="Arial" w:hAnsi="Arial" w:cs="Arial"/>
          <w:i/>
          <w:color w:val="0070C0"/>
        </w:rPr>
      </w:pPr>
      <w:r w:rsidRPr="00F43F70">
        <w:rPr>
          <w:rFonts w:ascii="Arial" w:hAnsi="Arial" w:cs="Arial"/>
          <w:i/>
          <w:color w:val="0070C0"/>
        </w:rPr>
        <w:t xml:space="preserve">They can demonstrate that they have held a licence for a continuous period of five years or more immediately prior to the expiry of their licence, and </w:t>
      </w:r>
    </w:p>
    <w:p w14:paraId="13EA5736" w14:textId="77777777" w:rsidR="00F31F2B" w:rsidRPr="00F43F70" w:rsidRDefault="00E46B51" w:rsidP="00F31F2B">
      <w:pPr>
        <w:autoSpaceDE w:val="0"/>
        <w:autoSpaceDN w:val="0"/>
        <w:adjustRightInd w:val="0"/>
        <w:spacing w:after="49" w:line="240" w:lineRule="auto"/>
        <w:ind w:left="720"/>
        <w:rPr>
          <w:rFonts w:ascii="Arial" w:hAnsi="Arial" w:cs="Arial"/>
          <w:i/>
          <w:color w:val="0070C0"/>
        </w:rPr>
      </w:pPr>
    </w:p>
    <w:p w14:paraId="13EA5737" w14:textId="77777777" w:rsidR="00F31F2B" w:rsidRPr="00F43F70" w:rsidRDefault="00E05889" w:rsidP="00F31F2B">
      <w:pPr>
        <w:pStyle w:val="ListParagraph"/>
        <w:numPr>
          <w:ilvl w:val="0"/>
          <w:numId w:val="12"/>
        </w:numPr>
        <w:autoSpaceDE w:val="0"/>
        <w:autoSpaceDN w:val="0"/>
        <w:adjustRightInd w:val="0"/>
        <w:spacing w:after="0" w:line="240" w:lineRule="auto"/>
        <w:ind w:left="1440"/>
        <w:rPr>
          <w:rFonts w:ascii="Arial" w:hAnsi="Arial" w:cs="Arial"/>
          <w:i/>
          <w:color w:val="0070C0"/>
        </w:rPr>
      </w:pPr>
      <w:r w:rsidRPr="00F43F70">
        <w:rPr>
          <w:rFonts w:ascii="Arial" w:hAnsi="Arial" w:cs="Arial"/>
          <w:i/>
          <w:color w:val="0070C0"/>
        </w:rPr>
        <w:t xml:space="preserve">The application for a new licence is submitted within three months of the expiry of the previous licence. </w:t>
      </w:r>
      <w:bookmarkEnd w:id="1"/>
    </w:p>
    <w:p w14:paraId="13EA5738" w14:textId="77777777" w:rsidR="00F31F2B" w:rsidRPr="00F43F70" w:rsidRDefault="00E46B51" w:rsidP="00F31F2B">
      <w:pPr>
        <w:pStyle w:val="ListParagraph"/>
        <w:rPr>
          <w:rFonts w:ascii="Arial" w:hAnsi="Arial" w:cs="Arial"/>
          <w:b/>
        </w:rPr>
      </w:pPr>
    </w:p>
    <w:p w14:paraId="13EA5739"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Officers advised of the options for members to consider;</w:t>
      </w:r>
    </w:p>
    <w:p w14:paraId="13EA573A" w14:textId="77777777" w:rsidR="00F31F2B" w:rsidRPr="00F43F70" w:rsidRDefault="00E46B51" w:rsidP="00F31F2B">
      <w:pPr>
        <w:pStyle w:val="ListParagraph"/>
        <w:rPr>
          <w:rFonts w:ascii="Arial" w:hAnsi="Arial" w:cs="Arial"/>
          <w:b/>
        </w:rPr>
      </w:pPr>
    </w:p>
    <w:p w14:paraId="13EA573B" w14:textId="77777777" w:rsidR="00F31F2B" w:rsidRPr="00F43F70" w:rsidRDefault="00E05889" w:rsidP="00F31F2B">
      <w:pPr>
        <w:pStyle w:val="ListParagraph"/>
        <w:numPr>
          <w:ilvl w:val="0"/>
          <w:numId w:val="8"/>
        </w:numPr>
        <w:rPr>
          <w:rFonts w:ascii="Arial" w:hAnsi="Arial" w:cs="Arial"/>
          <w:b/>
        </w:rPr>
      </w:pPr>
      <w:r w:rsidRPr="00F43F70">
        <w:rPr>
          <w:rFonts w:ascii="Arial" w:hAnsi="Arial" w:cs="Arial"/>
          <w:b/>
        </w:rPr>
        <w:t xml:space="preserve">Option 1 - To issue restricted single use Private Hire badges with the following condition attached; </w:t>
      </w:r>
    </w:p>
    <w:p w14:paraId="13EA573C" w14:textId="77777777" w:rsidR="00F31F2B" w:rsidRPr="00F43F70" w:rsidRDefault="00E05889" w:rsidP="00F31F2B">
      <w:pPr>
        <w:pStyle w:val="Default"/>
        <w:ind w:left="720"/>
        <w:rPr>
          <w:b/>
          <w:bCs/>
          <w:i/>
          <w:color w:val="0070C0"/>
          <w:sz w:val="22"/>
          <w:szCs w:val="22"/>
        </w:rPr>
      </w:pPr>
      <w:r w:rsidRPr="00F43F70">
        <w:rPr>
          <w:b/>
          <w:bCs/>
          <w:i/>
          <w:color w:val="0070C0"/>
          <w:sz w:val="22"/>
          <w:szCs w:val="22"/>
        </w:rPr>
        <w:t xml:space="preserve">Restricted Private Hire Licence </w:t>
      </w:r>
    </w:p>
    <w:p w14:paraId="13EA573D" w14:textId="77777777" w:rsidR="00F31F2B" w:rsidRPr="00F43F70" w:rsidRDefault="00E05889" w:rsidP="00F31F2B">
      <w:pPr>
        <w:pStyle w:val="Default"/>
        <w:ind w:left="720"/>
        <w:rPr>
          <w:i/>
          <w:color w:val="0070C0"/>
          <w:sz w:val="22"/>
          <w:szCs w:val="22"/>
        </w:rPr>
      </w:pPr>
      <w:r w:rsidRPr="00F43F70">
        <w:rPr>
          <w:b/>
          <w:bCs/>
          <w:i/>
          <w:color w:val="0070C0"/>
          <w:sz w:val="22"/>
          <w:szCs w:val="22"/>
        </w:rPr>
        <w:t xml:space="preserve"> </w:t>
      </w:r>
    </w:p>
    <w:p w14:paraId="13EA573E" w14:textId="77777777" w:rsidR="00F31F2B" w:rsidRPr="00F43F70" w:rsidRDefault="00E05889" w:rsidP="00F31F2B">
      <w:pPr>
        <w:pStyle w:val="Default"/>
        <w:ind w:left="720"/>
        <w:rPr>
          <w:i/>
          <w:color w:val="0070C0"/>
          <w:sz w:val="22"/>
          <w:szCs w:val="22"/>
        </w:rPr>
      </w:pPr>
      <w:r w:rsidRPr="00F43F70">
        <w:rPr>
          <w:i/>
          <w:color w:val="0070C0"/>
          <w:sz w:val="22"/>
          <w:szCs w:val="22"/>
        </w:rPr>
        <w:t>The driver is restricted to only perform the following work</w:t>
      </w:r>
    </w:p>
    <w:p w14:paraId="13EA573F" w14:textId="77777777" w:rsidR="00F31F2B" w:rsidRPr="00F43F70" w:rsidRDefault="00E46B51" w:rsidP="00F31F2B">
      <w:pPr>
        <w:pStyle w:val="Default"/>
        <w:ind w:left="720"/>
        <w:rPr>
          <w:i/>
          <w:color w:val="0070C0"/>
          <w:sz w:val="22"/>
          <w:szCs w:val="22"/>
        </w:rPr>
      </w:pPr>
    </w:p>
    <w:p w14:paraId="13EA5740" w14:textId="77777777" w:rsidR="00F31F2B" w:rsidRPr="00F43F70" w:rsidRDefault="00E05889" w:rsidP="00F31F2B">
      <w:pPr>
        <w:pStyle w:val="ListParagraph"/>
        <w:numPr>
          <w:ilvl w:val="0"/>
          <w:numId w:val="13"/>
        </w:numPr>
        <w:ind w:left="1440"/>
        <w:rPr>
          <w:rFonts w:ascii="Arial" w:hAnsi="Arial" w:cs="Arial"/>
          <w:i/>
          <w:color w:val="0070C0"/>
        </w:rPr>
      </w:pPr>
      <w:r w:rsidRPr="00F43F70">
        <w:rPr>
          <w:rFonts w:ascii="Arial" w:hAnsi="Arial" w:cs="Arial"/>
          <w:i/>
          <w:color w:val="0070C0"/>
        </w:rPr>
        <w:t xml:space="preserve">Prearranged school or special educational needs transport </w:t>
      </w:r>
    </w:p>
    <w:p w14:paraId="13EA5741" w14:textId="77777777" w:rsidR="00F31F2B" w:rsidRPr="00F43F70" w:rsidRDefault="00E05889" w:rsidP="00F31F2B">
      <w:pPr>
        <w:pStyle w:val="ListParagraph"/>
        <w:numPr>
          <w:ilvl w:val="0"/>
          <w:numId w:val="13"/>
        </w:numPr>
        <w:ind w:left="1440"/>
        <w:rPr>
          <w:rFonts w:ascii="Arial" w:hAnsi="Arial" w:cs="Arial"/>
          <w:i/>
          <w:color w:val="0070C0"/>
        </w:rPr>
      </w:pPr>
      <w:r w:rsidRPr="00F43F70">
        <w:rPr>
          <w:rFonts w:ascii="Arial" w:hAnsi="Arial" w:cs="Arial"/>
          <w:i/>
          <w:color w:val="0070C0"/>
        </w:rPr>
        <w:t>Prearranged airport work</w:t>
      </w:r>
    </w:p>
    <w:p w14:paraId="13EA5742" w14:textId="77777777" w:rsidR="00F31F2B" w:rsidRPr="00F43F70" w:rsidRDefault="00E05889" w:rsidP="00F31F2B">
      <w:pPr>
        <w:pStyle w:val="ListParagraph"/>
        <w:numPr>
          <w:ilvl w:val="0"/>
          <w:numId w:val="13"/>
        </w:numPr>
        <w:ind w:left="1440"/>
        <w:rPr>
          <w:rFonts w:ascii="Arial" w:hAnsi="Arial" w:cs="Arial"/>
          <w:i/>
          <w:color w:val="0070C0"/>
        </w:rPr>
      </w:pPr>
      <w:r w:rsidRPr="00F43F70">
        <w:rPr>
          <w:rFonts w:ascii="Arial" w:hAnsi="Arial" w:cs="Arial"/>
          <w:i/>
          <w:color w:val="0070C0"/>
        </w:rPr>
        <w:t xml:space="preserve">Prearranged executive corporate travel. </w:t>
      </w:r>
    </w:p>
    <w:p w14:paraId="13EA5743" w14:textId="77777777" w:rsidR="00A62729" w:rsidRPr="00A62729" w:rsidRDefault="00E05889" w:rsidP="00A62729">
      <w:pPr>
        <w:ind w:left="720"/>
        <w:rPr>
          <w:rFonts w:ascii="Arial" w:hAnsi="Arial" w:cs="Arial"/>
          <w:i/>
          <w:color w:val="0070C0"/>
        </w:rPr>
      </w:pPr>
      <w:r w:rsidRPr="00F43F70">
        <w:rPr>
          <w:rFonts w:ascii="Arial" w:hAnsi="Arial" w:cs="Arial"/>
          <w:i/>
          <w:color w:val="0070C0"/>
        </w:rPr>
        <w:t xml:space="preserve">The licence holder may only conduct regular pre-booked operator work other than the listed criteria above when they have completed a local area knowledge test, at which point the licences authority will lift the restriction on their licence. </w:t>
      </w:r>
    </w:p>
    <w:p w14:paraId="13EA5744" w14:textId="77777777" w:rsidR="00F31F2B" w:rsidRPr="00F43F70" w:rsidRDefault="00E05889" w:rsidP="00F31F2B">
      <w:pPr>
        <w:pStyle w:val="Heading2"/>
        <w:numPr>
          <w:ilvl w:val="0"/>
          <w:numId w:val="8"/>
        </w:numPr>
        <w:spacing w:before="0" w:beforeAutospacing="0" w:after="0" w:afterAutospacing="0"/>
        <w:rPr>
          <w:rFonts w:ascii="Arial" w:hAnsi="Arial" w:cs="Arial"/>
          <w:b w:val="0"/>
          <w:sz w:val="22"/>
          <w:szCs w:val="22"/>
        </w:rPr>
      </w:pPr>
      <w:r w:rsidRPr="00F43F70">
        <w:rPr>
          <w:rFonts w:ascii="Arial" w:hAnsi="Arial" w:cs="Arial"/>
          <w:b w:val="0"/>
          <w:sz w:val="22"/>
          <w:szCs w:val="22"/>
        </w:rPr>
        <w:t xml:space="preserve">The proposed policy wording for this option can be found within section 33 of the report from the meeting on 07/12/2021 attached to this report as background document 1. </w:t>
      </w:r>
    </w:p>
    <w:p w14:paraId="13EA5745" w14:textId="77777777" w:rsidR="00F31F2B" w:rsidRPr="00F43F70" w:rsidRDefault="00E46B51" w:rsidP="00F31F2B">
      <w:pPr>
        <w:pStyle w:val="ListParagraph"/>
        <w:rPr>
          <w:rFonts w:ascii="Arial" w:hAnsi="Arial" w:cs="Arial"/>
          <w:b/>
        </w:rPr>
      </w:pPr>
    </w:p>
    <w:p w14:paraId="13EA5746" w14:textId="2D4625AC" w:rsidR="00F31F2B" w:rsidRPr="00F43F70" w:rsidRDefault="00E05889" w:rsidP="00F31F2B">
      <w:pPr>
        <w:pStyle w:val="ListParagraph"/>
        <w:numPr>
          <w:ilvl w:val="0"/>
          <w:numId w:val="8"/>
        </w:numPr>
        <w:spacing w:after="0"/>
        <w:rPr>
          <w:rFonts w:ascii="Arial" w:hAnsi="Arial" w:cs="Arial"/>
          <w:b/>
        </w:rPr>
      </w:pPr>
      <w:r w:rsidRPr="00F43F70">
        <w:rPr>
          <w:rFonts w:ascii="Arial" w:hAnsi="Arial" w:cs="Arial"/>
          <w:b/>
        </w:rPr>
        <w:t xml:space="preserve">Option 2  - Remove the knowledge </w:t>
      </w:r>
      <w:r>
        <w:rPr>
          <w:rFonts w:ascii="Arial" w:hAnsi="Arial" w:cs="Arial"/>
          <w:b/>
        </w:rPr>
        <w:t>test</w:t>
      </w:r>
    </w:p>
    <w:p w14:paraId="13EA5747" w14:textId="77777777" w:rsidR="00F31F2B" w:rsidRPr="00F43F70" w:rsidRDefault="00E46B51" w:rsidP="00F31F2B">
      <w:pPr>
        <w:spacing w:after="0"/>
        <w:rPr>
          <w:rFonts w:ascii="Arial" w:hAnsi="Arial" w:cs="Arial"/>
          <w:b/>
        </w:rPr>
      </w:pPr>
    </w:p>
    <w:p w14:paraId="13EA5749" w14:textId="6B01A0C5" w:rsidR="00F31F2B" w:rsidRPr="00E46B51" w:rsidRDefault="00E05889" w:rsidP="00E46B51">
      <w:pPr>
        <w:pStyle w:val="ListParagraph"/>
        <w:numPr>
          <w:ilvl w:val="0"/>
          <w:numId w:val="8"/>
        </w:numPr>
        <w:rPr>
          <w:rFonts w:ascii="Arial" w:hAnsi="Arial" w:cs="Arial"/>
        </w:rPr>
      </w:pPr>
      <w:r w:rsidRPr="00F43F70">
        <w:rPr>
          <w:rFonts w:ascii="Arial" w:hAnsi="Arial" w:cs="Arial"/>
        </w:rPr>
        <w:t xml:space="preserve">The knowledge test could be scrapped completely for all applicants. </w:t>
      </w:r>
      <w:r>
        <w:rPr>
          <w:rFonts w:ascii="Arial" w:hAnsi="Arial" w:cs="Arial"/>
        </w:rPr>
        <w:t xml:space="preserve">( hackney test still required for Hackney Applicants). </w:t>
      </w:r>
    </w:p>
    <w:p w14:paraId="13EA574A"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lastRenderedPageBreak/>
        <w:t xml:space="preserve">Due to the use of developing technology within private hire operations, drivers now have PDA’s within their vehicles that pre booked jobs are sent to drivers through. </w:t>
      </w:r>
    </w:p>
    <w:p w14:paraId="13EA574B" w14:textId="77777777" w:rsidR="00F31F2B" w:rsidRPr="00F43F70" w:rsidRDefault="00E46B51" w:rsidP="00F31F2B">
      <w:pPr>
        <w:pStyle w:val="ListParagraph"/>
        <w:rPr>
          <w:rFonts w:ascii="Arial" w:hAnsi="Arial" w:cs="Arial"/>
        </w:rPr>
      </w:pPr>
    </w:p>
    <w:p w14:paraId="13EA574C"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t xml:space="preserve">The use of radios has been superseded by technology and the drivers are no longer given jobs over the radio, but now digitally through their PDA system. </w:t>
      </w:r>
    </w:p>
    <w:p w14:paraId="13EA574D" w14:textId="77777777" w:rsidR="00F31F2B" w:rsidRPr="00F43F70" w:rsidRDefault="00E46B51" w:rsidP="00F31F2B">
      <w:pPr>
        <w:pStyle w:val="ListParagraph"/>
        <w:rPr>
          <w:rFonts w:ascii="Arial" w:hAnsi="Arial" w:cs="Arial"/>
        </w:rPr>
      </w:pPr>
    </w:p>
    <w:p w14:paraId="13EA574E" w14:textId="77777777" w:rsidR="00F31F2B" w:rsidRPr="00F43F70" w:rsidRDefault="00E05889" w:rsidP="00F31F2B">
      <w:pPr>
        <w:pStyle w:val="ListParagraph"/>
        <w:numPr>
          <w:ilvl w:val="0"/>
          <w:numId w:val="8"/>
        </w:numPr>
        <w:spacing w:after="0"/>
        <w:rPr>
          <w:rFonts w:ascii="Arial" w:hAnsi="Arial" w:cs="Arial"/>
        </w:rPr>
      </w:pPr>
      <w:r w:rsidRPr="00F43F70">
        <w:rPr>
          <w:rFonts w:ascii="Arial" w:hAnsi="Arial" w:cs="Arial"/>
        </w:rPr>
        <w:t xml:space="preserve">As the journey is pre booked the system pre programmes this into the Sat Nav within the PDA’s through the operator systems used automatically. Operators use these systems to track their drivers, this is often demonstrated to officers upon operator visits. </w:t>
      </w:r>
    </w:p>
    <w:p w14:paraId="13EA574F" w14:textId="77777777" w:rsidR="00F31F2B" w:rsidRPr="00F43F70" w:rsidRDefault="00E46B51" w:rsidP="00F31F2B">
      <w:pPr>
        <w:spacing w:after="0"/>
        <w:rPr>
          <w:rFonts w:ascii="Arial" w:hAnsi="Arial" w:cs="Arial"/>
        </w:rPr>
      </w:pPr>
    </w:p>
    <w:p w14:paraId="13EA5750" w14:textId="77777777" w:rsidR="00F31F2B" w:rsidRPr="00F43F70" w:rsidRDefault="00E05889" w:rsidP="00F31F2B">
      <w:pPr>
        <w:pStyle w:val="ListParagraph"/>
        <w:numPr>
          <w:ilvl w:val="0"/>
          <w:numId w:val="8"/>
        </w:numPr>
        <w:spacing w:after="0"/>
        <w:rPr>
          <w:rFonts w:ascii="Arial" w:hAnsi="Arial" w:cs="Arial"/>
        </w:rPr>
      </w:pPr>
      <w:r w:rsidRPr="00F43F70">
        <w:rPr>
          <w:rFonts w:ascii="Arial" w:hAnsi="Arial" w:cs="Arial"/>
        </w:rPr>
        <w:t xml:space="preserve">Private Hire drivers do not collect customers from the street, they cannot ply for hire. </w:t>
      </w:r>
    </w:p>
    <w:p w14:paraId="13EA5751" w14:textId="77777777" w:rsidR="00F31F2B" w:rsidRPr="00F43F70" w:rsidRDefault="00E46B51" w:rsidP="00F31F2B">
      <w:pPr>
        <w:spacing w:after="0"/>
        <w:rPr>
          <w:rFonts w:ascii="Arial" w:hAnsi="Arial" w:cs="Arial"/>
        </w:rPr>
      </w:pPr>
    </w:p>
    <w:p w14:paraId="13EA5752"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t xml:space="preserve">The need for drivers to have a local knowledge has been negated by the use of technology within the vehicles. </w:t>
      </w:r>
    </w:p>
    <w:p w14:paraId="13EA5753" w14:textId="77777777" w:rsidR="00F31F2B" w:rsidRPr="00F43F70" w:rsidRDefault="00E46B51" w:rsidP="00F31F2B">
      <w:pPr>
        <w:pStyle w:val="ListParagraph"/>
        <w:rPr>
          <w:rFonts w:ascii="Arial" w:hAnsi="Arial" w:cs="Arial"/>
        </w:rPr>
      </w:pPr>
    </w:p>
    <w:p w14:paraId="13EA5754" w14:textId="77777777" w:rsidR="00F31F2B" w:rsidRPr="00F43F70" w:rsidRDefault="00E05889" w:rsidP="00F31F2B">
      <w:pPr>
        <w:pStyle w:val="ListParagraph"/>
        <w:numPr>
          <w:ilvl w:val="0"/>
          <w:numId w:val="8"/>
        </w:numPr>
        <w:spacing w:after="0" w:line="240" w:lineRule="auto"/>
        <w:jc w:val="both"/>
        <w:rPr>
          <w:rFonts w:ascii="Arial" w:hAnsi="Arial" w:cs="Arial"/>
          <w:bCs/>
        </w:rPr>
      </w:pPr>
      <w:r w:rsidRPr="00F43F70">
        <w:rPr>
          <w:rFonts w:ascii="Arial" w:hAnsi="Arial" w:cs="Arial"/>
          <w:bCs/>
        </w:rPr>
        <w:t>Currently as a requirement of the policy all new applicants must provide proof, they have a level 2 qualification or equivalent. A basic English and Maths knowledge is required to be able to pass the course and obtain the qualification.</w:t>
      </w:r>
    </w:p>
    <w:p w14:paraId="13EA5755" w14:textId="77777777" w:rsidR="00F31F2B" w:rsidRPr="00F43F70" w:rsidRDefault="00E46B51" w:rsidP="00F31F2B">
      <w:pPr>
        <w:pStyle w:val="ListParagraph"/>
        <w:ind w:left="360"/>
        <w:rPr>
          <w:rFonts w:ascii="Arial" w:hAnsi="Arial" w:cs="Arial"/>
        </w:rPr>
      </w:pPr>
    </w:p>
    <w:p w14:paraId="13EA5756" w14:textId="77777777" w:rsidR="00F31F2B" w:rsidRPr="00F43F70" w:rsidRDefault="00E05889" w:rsidP="00F31F2B">
      <w:pPr>
        <w:pStyle w:val="ListParagraph"/>
        <w:numPr>
          <w:ilvl w:val="0"/>
          <w:numId w:val="8"/>
        </w:numPr>
        <w:rPr>
          <w:rFonts w:ascii="Arial" w:hAnsi="Arial" w:cs="Arial"/>
        </w:rPr>
      </w:pPr>
      <w:r w:rsidRPr="00F43F70">
        <w:rPr>
          <w:rFonts w:ascii="Arial" w:hAnsi="Arial" w:cs="Arial"/>
        </w:rPr>
        <w:t xml:space="preserve">If any operators are not using PDA systems then a simple satellite navigation system would again, negating the need for drivers to have a local knowledge of the best route from “place A to place B” as this would be provided by the satellite navigation system. </w:t>
      </w:r>
    </w:p>
    <w:p w14:paraId="13EA5757" w14:textId="77777777" w:rsidR="00F31F2B" w:rsidRPr="00F43F70" w:rsidRDefault="00E46B51" w:rsidP="00F31F2B">
      <w:pPr>
        <w:pStyle w:val="ListParagraph"/>
        <w:ind w:left="360"/>
        <w:rPr>
          <w:rFonts w:ascii="Arial" w:hAnsi="Arial" w:cs="Arial"/>
        </w:rPr>
      </w:pPr>
      <w:bookmarkStart w:id="2" w:name="_Hlk96692199"/>
    </w:p>
    <w:p w14:paraId="13EA5758" w14:textId="77777777" w:rsidR="00F31F2B" w:rsidRPr="00F43F70" w:rsidRDefault="00E05889" w:rsidP="00F31F2B">
      <w:pPr>
        <w:pStyle w:val="ListParagraph"/>
        <w:numPr>
          <w:ilvl w:val="0"/>
          <w:numId w:val="8"/>
        </w:numPr>
        <w:rPr>
          <w:rFonts w:ascii="Arial" w:hAnsi="Arial" w:cs="Arial"/>
          <w:b/>
        </w:rPr>
      </w:pPr>
      <w:r w:rsidRPr="00F43F70">
        <w:rPr>
          <w:rFonts w:ascii="Arial" w:hAnsi="Arial" w:cs="Arial"/>
          <w:b/>
        </w:rPr>
        <w:t>Option 3  - just remove the local area knowledge element of the test and replace the current wording with the following proposed policy wording;</w:t>
      </w:r>
    </w:p>
    <w:p w14:paraId="13EA5759" w14:textId="77777777" w:rsidR="00F31F2B" w:rsidRPr="00F43F70" w:rsidRDefault="00E05889" w:rsidP="00F31F2B">
      <w:pPr>
        <w:autoSpaceDE w:val="0"/>
        <w:autoSpaceDN w:val="0"/>
        <w:adjustRightInd w:val="0"/>
        <w:spacing w:after="0" w:line="240" w:lineRule="auto"/>
        <w:ind w:left="720"/>
        <w:rPr>
          <w:rFonts w:ascii="Arial" w:hAnsi="Arial" w:cs="Arial"/>
          <w:color w:val="0070C0"/>
        </w:rPr>
      </w:pPr>
      <w:r w:rsidRPr="00F43F70">
        <w:rPr>
          <w:rFonts w:ascii="Arial" w:hAnsi="Arial" w:cs="Arial"/>
          <w:color w:val="0070C0"/>
        </w:rPr>
        <w:t xml:space="preserve">5.8  Driver Competency Test </w:t>
      </w:r>
    </w:p>
    <w:p w14:paraId="13EA575A" w14:textId="77777777" w:rsidR="00F31F2B" w:rsidRPr="00F43F70" w:rsidRDefault="00E46B51" w:rsidP="00F31F2B">
      <w:pPr>
        <w:autoSpaceDE w:val="0"/>
        <w:autoSpaceDN w:val="0"/>
        <w:adjustRightInd w:val="0"/>
        <w:spacing w:after="0" w:line="240" w:lineRule="auto"/>
        <w:ind w:left="720"/>
        <w:rPr>
          <w:rFonts w:ascii="Arial" w:hAnsi="Arial" w:cs="Arial"/>
          <w:color w:val="0070C0"/>
        </w:rPr>
      </w:pPr>
    </w:p>
    <w:p w14:paraId="13EA575B" w14:textId="20D8B645" w:rsidR="00F31F2B" w:rsidRPr="00F43F70" w:rsidRDefault="00E05889" w:rsidP="00F31F2B">
      <w:pPr>
        <w:autoSpaceDE w:val="0"/>
        <w:autoSpaceDN w:val="0"/>
        <w:adjustRightInd w:val="0"/>
        <w:spacing w:after="0" w:line="240" w:lineRule="auto"/>
        <w:ind w:left="720"/>
        <w:rPr>
          <w:rFonts w:ascii="Arial" w:hAnsi="Arial" w:cs="Arial"/>
          <w:color w:val="0070C0"/>
        </w:rPr>
      </w:pPr>
      <w:r w:rsidRPr="00F43F70">
        <w:rPr>
          <w:rFonts w:ascii="Arial" w:hAnsi="Arial" w:cs="Arial"/>
          <w:color w:val="0070C0"/>
        </w:rPr>
        <w:t>The Council acknowledges that it is important to the travelling public that the drivers it licence</w:t>
      </w:r>
      <w:r>
        <w:rPr>
          <w:rFonts w:ascii="Arial" w:hAnsi="Arial" w:cs="Arial"/>
          <w:color w:val="0070C0"/>
        </w:rPr>
        <w:t>s</w:t>
      </w:r>
      <w:r w:rsidRPr="00F43F70">
        <w:rPr>
          <w:rFonts w:ascii="Arial" w:hAnsi="Arial" w:cs="Arial"/>
          <w:color w:val="0070C0"/>
        </w:rPr>
        <w:t>;</w:t>
      </w:r>
    </w:p>
    <w:p w14:paraId="13EA575C" w14:textId="77777777" w:rsidR="00F31F2B" w:rsidRPr="00F43F70" w:rsidRDefault="00E46B51" w:rsidP="00F31F2B">
      <w:pPr>
        <w:autoSpaceDE w:val="0"/>
        <w:autoSpaceDN w:val="0"/>
        <w:adjustRightInd w:val="0"/>
        <w:spacing w:after="0" w:line="240" w:lineRule="auto"/>
        <w:ind w:left="720"/>
        <w:rPr>
          <w:rFonts w:ascii="Arial" w:hAnsi="Arial" w:cs="Arial"/>
          <w:color w:val="0070C0"/>
        </w:rPr>
      </w:pPr>
    </w:p>
    <w:p w14:paraId="13EA575D" w14:textId="77777777" w:rsidR="00F31F2B" w:rsidRPr="00F43F70" w:rsidRDefault="00E05889" w:rsidP="00F31F2B">
      <w:pPr>
        <w:pStyle w:val="Default"/>
        <w:numPr>
          <w:ilvl w:val="0"/>
          <w:numId w:val="14"/>
        </w:numPr>
        <w:spacing w:after="42"/>
        <w:rPr>
          <w:color w:val="0070C0"/>
          <w:sz w:val="22"/>
          <w:szCs w:val="22"/>
        </w:rPr>
      </w:pPr>
      <w:r w:rsidRPr="00F43F70">
        <w:rPr>
          <w:color w:val="0070C0"/>
          <w:sz w:val="22"/>
          <w:szCs w:val="22"/>
        </w:rPr>
        <w:t xml:space="preserve">Have a basic understanding of the English language </w:t>
      </w:r>
    </w:p>
    <w:p w14:paraId="13EA575E" w14:textId="77777777" w:rsidR="00F31F2B" w:rsidRPr="00F43F70" w:rsidRDefault="00E05889" w:rsidP="00F31F2B">
      <w:pPr>
        <w:pStyle w:val="Default"/>
        <w:numPr>
          <w:ilvl w:val="0"/>
          <w:numId w:val="14"/>
        </w:numPr>
        <w:spacing w:after="42"/>
        <w:rPr>
          <w:color w:val="0070C0"/>
          <w:sz w:val="22"/>
          <w:szCs w:val="22"/>
        </w:rPr>
      </w:pPr>
      <w:r w:rsidRPr="00F43F70">
        <w:rPr>
          <w:color w:val="0070C0"/>
          <w:sz w:val="22"/>
          <w:szCs w:val="22"/>
        </w:rPr>
        <w:t xml:space="preserve">Have a basic Knowledge of numeracy </w:t>
      </w:r>
    </w:p>
    <w:p w14:paraId="13EA575F" w14:textId="74D6BC3F" w:rsidR="00F31F2B" w:rsidRDefault="00E05889" w:rsidP="00F31F2B">
      <w:pPr>
        <w:pStyle w:val="Default"/>
        <w:numPr>
          <w:ilvl w:val="0"/>
          <w:numId w:val="14"/>
        </w:numPr>
        <w:spacing w:after="42"/>
        <w:rPr>
          <w:color w:val="0070C0"/>
          <w:sz w:val="22"/>
          <w:szCs w:val="22"/>
        </w:rPr>
      </w:pPr>
      <w:r>
        <w:rPr>
          <w:color w:val="0070C0"/>
          <w:sz w:val="22"/>
          <w:szCs w:val="22"/>
        </w:rPr>
        <w:t>Able to u</w:t>
      </w:r>
      <w:r w:rsidRPr="00F43F70">
        <w:rPr>
          <w:color w:val="0070C0"/>
          <w:sz w:val="22"/>
          <w:szCs w:val="22"/>
        </w:rPr>
        <w:t>s</w:t>
      </w:r>
      <w:r>
        <w:rPr>
          <w:color w:val="0070C0"/>
          <w:sz w:val="22"/>
          <w:szCs w:val="22"/>
        </w:rPr>
        <w:t>e</w:t>
      </w:r>
      <w:r w:rsidRPr="00F43F70">
        <w:rPr>
          <w:color w:val="0070C0"/>
          <w:sz w:val="22"/>
          <w:szCs w:val="22"/>
        </w:rPr>
        <w:t xml:space="preserve"> a Satellite navigation system</w:t>
      </w:r>
      <w:r>
        <w:rPr>
          <w:color w:val="0070C0"/>
          <w:sz w:val="22"/>
          <w:szCs w:val="22"/>
        </w:rPr>
        <w:t xml:space="preserve"> </w:t>
      </w:r>
    </w:p>
    <w:p w14:paraId="13EA5760" w14:textId="77777777" w:rsidR="00451312" w:rsidRPr="00F43F70" w:rsidRDefault="00E46B51" w:rsidP="00E05889">
      <w:pPr>
        <w:pStyle w:val="Default"/>
        <w:spacing w:after="42"/>
        <w:rPr>
          <w:color w:val="0070C0"/>
          <w:sz w:val="22"/>
          <w:szCs w:val="22"/>
        </w:rPr>
      </w:pPr>
    </w:p>
    <w:p w14:paraId="13EA5761" w14:textId="77777777" w:rsidR="00F31F2B" w:rsidRPr="00F43F70" w:rsidRDefault="00E46B51" w:rsidP="00F31F2B">
      <w:pPr>
        <w:autoSpaceDE w:val="0"/>
        <w:autoSpaceDN w:val="0"/>
        <w:adjustRightInd w:val="0"/>
        <w:spacing w:after="0" w:line="240" w:lineRule="auto"/>
        <w:rPr>
          <w:rFonts w:ascii="Arial" w:hAnsi="Arial" w:cs="Arial"/>
          <w:i/>
          <w:color w:val="0070C0"/>
        </w:rPr>
      </w:pPr>
    </w:p>
    <w:p w14:paraId="13EA5762"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All applicants will be required to pass the competency test before a licence will be granted. </w:t>
      </w:r>
    </w:p>
    <w:p w14:paraId="13EA5763" w14:textId="77777777" w:rsidR="00F31F2B" w:rsidRPr="00F43F70" w:rsidRDefault="00E46B51" w:rsidP="00F31F2B">
      <w:pPr>
        <w:autoSpaceDE w:val="0"/>
        <w:autoSpaceDN w:val="0"/>
        <w:adjustRightInd w:val="0"/>
        <w:spacing w:after="0" w:line="240" w:lineRule="auto"/>
        <w:rPr>
          <w:rFonts w:ascii="Arial" w:hAnsi="Arial" w:cs="Arial"/>
          <w:i/>
          <w:color w:val="0070C0"/>
        </w:rPr>
      </w:pPr>
    </w:p>
    <w:p w14:paraId="13EA5764"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Where an applicant wishes to apply for Hackney Carriage Licence an additional “Hackney Carriage Test”, will be required before a licence can be granted. </w:t>
      </w:r>
    </w:p>
    <w:p w14:paraId="13EA5765"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 </w:t>
      </w:r>
    </w:p>
    <w:p w14:paraId="13EA5766" w14:textId="77777777" w:rsidR="00F31F2B" w:rsidRPr="00F43F70" w:rsidRDefault="00E05889" w:rsidP="00F31F2B">
      <w:pPr>
        <w:autoSpaceDE w:val="0"/>
        <w:autoSpaceDN w:val="0"/>
        <w:adjustRightInd w:val="0"/>
        <w:spacing w:after="0" w:line="240" w:lineRule="auto"/>
        <w:ind w:left="720"/>
        <w:rPr>
          <w:rFonts w:ascii="Arial" w:hAnsi="Arial" w:cs="Arial"/>
          <w:i/>
          <w:color w:val="0070C0"/>
        </w:rPr>
      </w:pPr>
      <w:r w:rsidRPr="00F43F70">
        <w:rPr>
          <w:rFonts w:ascii="Arial" w:hAnsi="Arial" w:cs="Arial"/>
          <w:i/>
          <w:color w:val="0070C0"/>
        </w:rPr>
        <w:t xml:space="preserve">Drivers who have been previously licensed by this Council who have allowed their licence to lapse for whatever reason will be required to pass the appropriate knowledge test before they can be granted a licence, even if they have passed a local knowledge test previously unless: </w:t>
      </w:r>
    </w:p>
    <w:p w14:paraId="13EA5767" w14:textId="77777777" w:rsidR="00F31F2B" w:rsidRPr="00F43F70" w:rsidRDefault="00E46B51" w:rsidP="00F31F2B">
      <w:pPr>
        <w:autoSpaceDE w:val="0"/>
        <w:autoSpaceDN w:val="0"/>
        <w:adjustRightInd w:val="0"/>
        <w:spacing w:after="0" w:line="240" w:lineRule="auto"/>
        <w:ind w:left="720"/>
        <w:rPr>
          <w:rFonts w:ascii="Arial" w:hAnsi="Arial" w:cs="Arial"/>
          <w:i/>
          <w:color w:val="0070C0"/>
        </w:rPr>
      </w:pPr>
    </w:p>
    <w:p w14:paraId="13EA5768" w14:textId="77777777" w:rsidR="00F31F2B" w:rsidRPr="00F43F70" w:rsidRDefault="00E05889" w:rsidP="00F31F2B">
      <w:pPr>
        <w:pStyle w:val="ListParagraph"/>
        <w:numPr>
          <w:ilvl w:val="0"/>
          <w:numId w:val="12"/>
        </w:numPr>
        <w:autoSpaceDE w:val="0"/>
        <w:autoSpaceDN w:val="0"/>
        <w:adjustRightInd w:val="0"/>
        <w:spacing w:after="49" w:line="240" w:lineRule="auto"/>
        <w:ind w:left="1440"/>
        <w:rPr>
          <w:rFonts w:ascii="Arial" w:hAnsi="Arial" w:cs="Arial"/>
          <w:i/>
          <w:color w:val="0070C0"/>
        </w:rPr>
      </w:pPr>
      <w:r w:rsidRPr="00F43F70">
        <w:rPr>
          <w:rFonts w:ascii="Arial" w:hAnsi="Arial" w:cs="Arial"/>
          <w:i/>
          <w:color w:val="0070C0"/>
        </w:rPr>
        <w:t xml:space="preserve">They can demonstrate that they have held a licence for a continuous period of five years or more immediately prior to the expiry of their licence, and </w:t>
      </w:r>
    </w:p>
    <w:p w14:paraId="13EA5769" w14:textId="77777777" w:rsidR="00F31F2B" w:rsidRPr="00F43F70" w:rsidRDefault="00E46B51" w:rsidP="00F31F2B">
      <w:pPr>
        <w:autoSpaceDE w:val="0"/>
        <w:autoSpaceDN w:val="0"/>
        <w:adjustRightInd w:val="0"/>
        <w:spacing w:after="49" w:line="240" w:lineRule="auto"/>
        <w:ind w:left="720"/>
        <w:rPr>
          <w:rFonts w:ascii="Arial" w:hAnsi="Arial" w:cs="Arial"/>
          <w:i/>
          <w:color w:val="0070C0"/>
        </w:rPr>
      </w:pPr>
    </w:p>
    <w:p w14:paraId="13EA576A" w14:textId="77777777" w:rsidR="00F31F2B" w:rsidRPr="00F43F70" w:rsidRDefault="00E05889" w:rsidP="00F31F2B">
      <w:pPr>
        <w:pStyle w:val="ListParagraph"/>
        <w:numPr>
          <w:ilvl w:val="0"/>
          <w:numId w:val="12"/>
        </w:numPr>
        <w:autoSpaceDE w:val="0"/>
        <w:autoSpaceDN w:val="0"/>
        <w:adjustRightInd w:val="0"/>
        <w:spacing w:after="0" w:line="240" w:lineRule="auto"/>
        <w:ind w:left="1440"/>
        <w:rPr>
          <w:rFonts w:ascii="Arial" w:hAnsi="Arial" w:cs="Arial"/>
          <w:i/>
          <w:color w:val="0070C0"/>
        </w:rPr>
      </w:pPr>
      <w:r w:rsidRPr="00F43F70">
        <w:rPr>
          <w:rFonts w:ascii="Arial" w:hAnsi="Arial" w:cs="Arial"/>
          <w:i/>
          <w:color w:val="0070C0"/>
        </w:rPr>
        <w:t xml:space="preserve">The application for a new licence is submitted within three months of the expiry of the previous licence. </w:t>
      </w:r>
    </w:p>
    <w:p w14:paraId="13EA576B" w14:textId="77777777" w:rsidR="00F31F2B" w:rsidRPr="00F43F70" w:rsidRDefault="00E46B51" w:rsidP="00F31F2B">
      <w:pPr>
        <w:pStyle w:val="ListParagraph"/>
        <w:ind w:left="360"/>
        <w:rPr>
          <w:rFonts w:ascii="Arial" w:hAnsi="Arial" w:cs="Arial"/>
          <w:b/>
        </w:rPr>
      </w:pPr>
    </w:p>
    <w:p w14:paraId="13EA576C" w14:textId="77777777" w:rsidR="00F31F2B" w:rsidRPr="00F43F70" w:rsidRDefault="00E05889" w:rsidP="00F31F2B">
      <w:pPr>
        <w:pStyle w:val="ListParagraph"/>
        <w:numPr>
          <w:ilvl w:val="0"/>
          <w:numId w:val="8"/>
        </w:numPr>
        <w:spacing w:before="240" w:after="0"/>
        <w:rPr>
          <w:rFonts w:ascii="Arial" w:hAnsi="Arial" w:cs="Arial"/>
        </w:rPr>
      </w:pPr>
      <w:bookmarkStart w:id="3" w:name="_Hlk96694739"/>
      <w:r w:rsidRPr="00F43F70">
        <w:rPr>
          <w:rFonts w:ascii="Arial" w:hAnsi="Arial" w:cs="Arial"/>
        </w:rPr>
        <w:t xml:space="preserve">Keep the test in place but remove the local aspect of the test completely, keeping a section of the test as  a “competency Test” for basic English, Numeracy and a test for using a satellite navigation system. Taking into account the above sections 21- 25 of this report. </w:t>
      </w:r>
    </w:p>
    <w:bookmarkEnd w:id="3"/>
    <w:p w14:paraId="13EA576D" w14:textId="77777777" w:rsidR="00F31F2B" w:rsidRPr="00F43F70" w:rsidRDefault="00E46B51" w:rsidP="00F31F2B">
      <w:pPr>
        <w:pStyle w:val="ListParagraph"/>
        <w:spacing w:before="240" w:after="0"/>
        <w:ind w:left="360"/>
        <w:rPr>
          <w:rFonts w:ascii="Arial" w:hAnsi="Arial" w:cs="Arial"/>
        </w:rPr>
      </w:pPr>
    </w:p>
    <w:p w14:paraId="13EA576E" w14:textId="77777777" w:rsidR="00F31F2B" w:rsidRPr="00F43F70" w:rsidRDefault="00E05889" w:rsidP="00F31F2B">
      <w:pPr>
        <w:pStyle w:val="ListParagraph"/>
        <w:numPr>
          <w:ilvl w:val="0"/>
          <w:numId w:val="8"/>
        </w:numPr>
        <w:spacing w:after="0"/>
        <w:rPr>
          <w:rFonts w:ascii="Arial" w:hAnsi="Arial" w:cs="Arial"/>
          <w:b/>
        </w:rPr>
      </w:pPr>
      <w:r w:rsidRPr="00F43F70">
        <w:rPr>
          <w:rFonts w:ascii="Arial" w:hAnsi="Arial" w:cs="Arial"/>
        </w:rPr>
        <w:t xml:space="preserve">An argument to this option is that driver will also need to pass a driver qualification and the maths and English element is required within this test, so they have already displayed basic English and maths knowledge by obtaining the qualification. </w:t>
      </w:r>
    </w:p>
    <w:p w14:paraId="13EA576F" w14:textId="77777777" w:rsidR="00F31F2B" w:rsidRPr="00F43F70" w:rsidRDefault="00E46B51" w:rsidP="00F31F2B">
      <w:pPr>
        <w:spacing w:after="0"/>
        <w:rPr>
          <w:rFonts w:ascii="Arial" w:hAnsi="Arial" w:cs="Arial"/>
          <w:b/>
        </w:rPr>
      </w:pPr>
    </w:p>
    <w:p w14:paraId="13EA5770" w14:textId="77777777" w:rsidR="00F31F2B" w:rsidRPr="00F43F70" w:rsidRDefault="00E05889" w:rsidP="00F31F2B">
      <w:pPr>
        <w:spacing w:after="0"/>
        <w:rPr>
          <w:rFonts w:ascii="Arial" w:hAnsi="Arial" w:cs="Arial"/>
          <w:b/>
        </w:rPr>
      </w:pPr>
      <w:r w:rsidRPr="00F43F70">
        <w:rPr>
          <w:rStyle w:val="grame"/>
          <w:rFonts w:ascii="Arial" w:hAnsi="Arial" w:cs="Arial"/>
          <w:b/>
          <w:lang w:val="en"/>
        </w:rPr>
        <w:t>At the meeting on 07/12/2021</w:t>
      </w:r>
    </w:p>
    <w:p w14:paraId="13EA5771" w14:textId="77777777" w:rsidR="00F31F2B" w:rsidRPr="00F43F70" w:rsidRDefault="00E05889" w:rsidP="00F31F2B">
      <w:pPr>
        <w:pStyle w:val="ListParagraph"/>
        <w:numPr>
          <w:ilvl w:val="0"/>
          <w:numId w:val="8"/>
        </w:numPr>
        <w:spacing w:before="100" w:beforeAutospacing="1" w:after="100" w:afterAutospacing="1"/>
        <w:rPr>
          <w:rFonts w:ascii="Arial" w:hAnsi="Arial" w:cs="Arial"/>
          <w:lang w:val="en"/>
        </w:rPr>
      </w:pPr>
      <w:bookmarkStart w:id="4" w:name="_Hlk96691994"/>
      <w:r w:rsidRPr="00F43F70">
        <w:rPr>
          <w:rStyle w:val="grame"/>
          <w:rFonts w:ascii="Arial" w:hAnsi="Arial" w:cs="Arial"/>
          <w:lang w:val="en"/>
        </w:rPr>
        <w:t>Members</w:t>
      </w:r>
      <w:r w:rsidRPr="00F43F70">
        <w:rPr>
          <w:rFonts w:ascii="Arial" w:hAnsi="Arial" w:cs="Arial"/>
          <w:lang w:val="en"/>
        </w:rPr>
        <w:t xml:space="preserve"> accepted that there was a national shortage of drivers and discussed the use of technology, how this could assist drivers and the drawbacks should the technology fail. </w:t>
      </w:r>
    </w:p>
    <w:bookmarkEnd w:id="4"/>
    <w:p w14:paraId="13EA5772" w14:textId="77777777" w:rsidR="00F31F2B" w:rsidRPr="00F43F70" w:rsidRDefault="00E46B51" w:rsidP="00F31F2B">
      <w:pPr>
        <w:pStyle w:val="ListParagraph"/>
        <w:spacing w:before="100" w:beforeAutospacing="1" w:after="100" w:afterAutospacing="1"/>
        <w:ind w:left="360"/>
        <w:rPr>
          <w:rFonts w:ascii="Arial" w:hAnsi="Arial" w:cs="Arial"/>
          <w:lang w:val="en"/>
        </w:rPr>
      </w:pPr>
    </w:p>
    <w:p w14:paraId="13EA5773" w14:textId="77777777" w:rsidR="00F31F2B" w:rsidRPr="00F43F70" w:rsidRDefault="00E05889" w:rsidP="00F31F2B">
      <w:pPr>
        <w:pStyle w:val="ListParagraph"/>
        <w:numPr>
          <w:ilvl w:val="0"/>
          <w:numId w:val="8"/>
        </w:numPr>
        <w:spacing w:before="100" w:beforeAutospacing="1" w:after="100" w:afterAutospacing="1"/>
        <w:rPr>
          <w:rFonts w:ascii="Arial" w:hAnsi="Arial" w:cs="Arial"/>
          <w:lang w:val="en"/>
        </w:rPr>
      </w:pPr>
      <w:r w:rsidRPr="00F43F70">
        <w:rPr>
          <w:rFonts w:ascii="Arial" w:hAnsi="Arial" w:cs="Arial"/>
          <w:lang w:val="en"/>
        </w:rPr>
        <w:t>Members considered the three options within the report and agreed to start consultation for all with signage for restricted use licences being included.</w:t>
      </w:r>
    </w:p>
    <w:p w14:paraId="13EA5774" w14:textId="77777777" w:rsidR="00F31F2B" w:rsidRPr="00F43F70" w:rsidRDefault="00E46B51" w:rsidP="00F31F2B">
      <w:pPr>
        <w:pStyle w:val="ListParagraph"/>
        <w:rPr>
          <w:rFonts w:ascii="Arial" w:hAnsi="Arial" w:cs="Arial"/>
          <w:lang w:val="en"/>
        </w:rPr>
      </w:pPr>
    </w:p>
    <w:p w14:paraId="13EA5775" w14:textId="77777777" w:rsidR="00F31F2B" w:rsidRPr="00F43F70" w:rsidRDefault="00E05889" w:rsidP="00F31F2B">
      <w:pPr>
        <w:pStyle w:val="ListParagraph"/>
        <w:numPr>
          <w:ilvl w:val="0"/>
          <w:numId w:val="8"/>
        </w:numPr>
        <w:spacing w:after="240"/>
        <w:rPr>
          <w:rFonts w:ascii="Arial" w:hAnsi="Arial" w:cs="Arial"/>
          <w:lang w:val="en"/>
        </w:rPr>
      </w:pPr>
      <w:r w:rsidRPr="00F43F70">
        <w:rPr>
          <w:rFonts w:ascii="Arial" w:hAnsi="Arial" w:cs="Arial"/>
          <w:lang w:val="en"/>
        </w:rPr>
        <w:t>Committee agree that the licensing section undertake a consultation exercise with stakeholders, on the proposed changes to the Taxi Licensing Policy and agree to receive a report on the outcome of the consultation exercise at a future meeting.</w:t>
      </w:r>
    </w:p>
    <w:bookmarkEnd w:id="2"/>
    <w:p w14:paraId="13EA5776" w14:textId="77777777" w:rsidR="00F31F2B" w:rsidRPr="00F43F70" w:rsidRDefault="00E05889" w:rsidP="00F31F2B">
      <w:pPr>
        <w:spacing w:before="100" w:beforeAutospacing="1" w:after="100" w:afterAutospacing="1"/>
        <w:rPr>
          <w:rFonts w:ascii="Arial" w:hAnsi="Arial" w:cs="Arial"/>
          <w:b/>
          <w:lang w:val="en"/>
        </w:rPr>
      </w:pPr>
      <w:r w:rsidRPr="00F43F70">
        <w:rPr>
          <w:rFonts w:ascii="Arial" w:hAnsi="Arial" w:cs="Arial"/>
          <w:b/>
          <w:lang w:val="en"/>
        </w:rPr>
        <w:t>Consultation Responses</w:t>
      </w:r>
    </w:p>
    <w:p w14:paraId="13EA5777" w14:textId="77777777" w:rsidR="00F31F2B" w:rsidRPr="00F43F70" w:rsidRDefault="00E05889" w:rsidP="00F31F2B">
      <w:pPr>
        <w:pStyle w:val="ListParagraph"/>
        <w:numPr>
          <w:ilvl w:val="0"/>
          <w:numId w:val="8"/>
        </w:numPr>
        <w:spacing w:line="240" w:lineRule="auto"/>
        <w:rPr>
          <w:rFonts w:ascii="Arial" w:hAnsi="Arial" w:cs="Arial"/>
        </w:rPr>
      </w:pPr>
      <w:bookmarkStart w:id="5" w:name="_Hlk96431015"/>
      <w:r w:rsidRPr="00F43F70">
        <w:rPr>
          <w:rFonts w:ascii="Arial" w:hAnsi="Arial" w:cs="Arial"/>
        </w:rPr>
        <w:t>Letters were sent to all drivers and operators.</w:t>
      </w:r>
    </w:p>
    <w:p w14:paraId="13EA5778" w14:textId="77777777" w:rsidR="00F31F2B" w:rsidRPr="00F43F70" w:rsidRDefault="00E46B51" w:rsidP="00F31F2B">
      <w:pPr>
        <w:pStyle w:val="ListParagraph"/>
        <w:spacing w:line="240" w:lineRule="auto"/>
        <w:ind w:left="360"/>
        <w:rPr>
          <w:rFonts w:ascii="Arial" w:hAnsi="Arial" w:cs="Arial"/>
        </w:rPr>
      </w:pPr>
    </w:p>
    <w:p w14:paraId="13EA5779" w14:textId="77777777" w:rsidR="00F31F2B" w:rsidRPr="00F43F70" w:rsidRDefault="00E05889" w:rsidP="00F31F2B">
      <w:pPr>
        <w:pStyle w:val="ListParagraph"/>
        <w:numPr>
          <w:ilvl w:val="0"/>
          <w:numId w:val="8"/>
        </w:numPr>
        <w:spacing w:after="0" w:line="240" w:lineRule="auto"/>
        <w:rPr>
          <w:rFonts w:ascii="Arial" w:hAnsi="Arial" w:cs="Arial"/>
        </w:rPr>
      </w:pPr>
      <w:r w:rsidRPr="00F43F70">
        <w:rPr>
          <w:rFonts w:ascii="Arial" w:hAnsi="Arial" w:cs="Arial"/>
        </w:rPr>
        <w:t xml:space="preserve">Paper consultation forms were provided to every licenced driver, vehicle proprietor and licenced operator. </w:t>
      </w:r>
    </w:p>
    <w:p w14:paraId="13EA577A" w14:textId="77777777" w:rsidR="00F31F2B" w:rsidRPr="00F43F70" w:rsidRDefault="00E46B51" w:rsidP="00F31F2B">
      <w:pPr>
        <w:spacing w:after="0" w:line="240" w:lineRule="auto"/>
        <w:rPr>
          <w:rFonts w:ascii="Arial" w:hAnsi="Arial" w:cs="Arial"/>
        </w:rPr>
      </w:pPr>
    </w:p>
    <w:p w14:paraId="13EA5780" w14:textId="3EC5D26F" w:rsidR="00F31F2B" w:rsidRPr="00E46B51" w:rsidRDefault="00E05889" w:rsidP="00F31F2B">
      <w:pPr>
        <w:pStyle w:val="ListParagraph"/>
        <w:numPr>
          <w:ilvl w:val="0"/>
          <w:numId w:val="8"/>
        </w:numPr>
        <w:spacing w:line="240" w:lineRule="auto"/>
        <w:rPr>
          <w:rFonts w:ascii="Arial" w:hAnsi="Arial" w:cs="Arial"/>
        </w:rPr>
      </w:pPr>
      <w:r w:rsidRPr="00F43F70">
        <w:rPr>
          <w:rFonts w:ascii="Arial" w:hAnsi="Arial" w:cs="Arial"/>
        </w:rPr>
        <w:t xml:space="preserve">The summarised consultation responses are as follows, </w:t>
      </w:r>
    </w:p>
    <w:tbl>
      <w:tblPr>
        <w:tblStyle w:val="TableGrid"/>
        <w:tblW w:w="0" w:type="auto"/>
        <w:tblLook w:val="04A0" w:firstRow="1" w:lastRow="0" w:firstColumn="1" w:lastColumn="0" w:noHBand="0" w:noVBand="1"/>
      </w:tblPr>
      <w:tblGrid>
        <w:gridCol w:w="2769"/>
        <w:gridCol w:w="2355"/>
        <w:gridCol w:w="2624"/>
        <w:gridCol w:w="1268"/>
      </w:tblGrid>
      <w:tr w:rsidR="004C607F" w14:paraId="13EA5785" w14:textId="77777777" w:rsidTr="00DC77E5">
        <w:tc>
          <w:tcPr>
            <w:tcW w:w="2769" w:type="dxa"/>
            <w:shd w:val="clear" w:color="auto" w:fill="auto"/>
          </w:tcPr>
          <w:bookmarkEnd w:id="5"/>
          <w:p w14:paraId="13EA5781" w14:textId="77777777" w:rsidR="00F31F2B" w:rsidRPr="00F43F70" w:rsidRDefault="00E05889" w:rsidP="00DC77E5">
            <w:pPr>
              <w:rPr>
                <w:rFonts w:ascii="Arial" w:hAnsi="Arial" w:cs="Arial"/>
                <w:b/>
              </w:rPr>
            </w:pPr>
            <w:r w:rsidRPr="00F43F70">
              <w:rPr>
                <w:rFonts w:ascii="Arial" w:hAnsi="Arial" w:cs="Arial"/>
                <w:b/>
              </w:rPr>
              <w:t>Option 1</w:t>
            </w:r>
          </w:p>
        </w:tc>
        <w:tc>
          <w:tcPr>
            <w:tcW w:w="2355" w:type="dxa"/>
            <w:shd w:val="clear" w:color="auto" w:fill="auto"/>
          </w:tcPr>
          <w:p w14:paraId="13EA5782" w14:textId="77777777" w:rsidR="00F31F2B" w:rsidRPr="00F43F70" w:rsidRDefault="00E05889" w:rsidP="00DC77E5">
            <w:pPr>
              <w:rPr>
                <w:rFonts w:ascii="Arial" w:hAnsi="Arial" w:cs="Arial"/>
                <w:b/>
              </w:rPr>
            </w:pPr>
            <w:r w:rsidRPr="00F43F70">
              <w:rPr>
                <w:rFonts w:ascii="Arial" w:hAnsi="Arial" w:cs="Arial"/>
                <w:b/>
              </w:rPr>
              <w:t>Option 2</w:t>
            </w:r>
          </w:p>
        </w:tc>
        <w:tc>
          <w:tcPr>
            <w:tcW w:w="2624" w:type="dxa"/>
          </w:tcPr>
          <w:p w14:paraId="13EA5783" w14:textId="77777777" w:rsidR="00F31F2B" w:rsidRPr="00F43F70" w:rsidRDefault="00E05889" w:rsidP="00DC77E5">
            <w:pPr>
              <w:rPr>
                <w:rFonts w:ascii="Arial" w:hAnsi="Arial" w:cs="Arial"/>
                <w:b/>
              </w:rPr>
            </w:pPr>
            <w:r w:rsidRPr="00F43F70">
              <w:rPr>
                <w:rFonts w:ascii="Arial" w:hAnsi="Arial" w:cs="Arial"/>
                <w:b/>
              </w:rPr>
              <w:t>Option 3</w:t>
            </w:r>
          </w:p>
        </w:tc>
        <w:tc>
          <w:tcPr>
            <w:tcW w:w="1268" w:type="dxa"/>
          </w:tcPr>
          <w:p w14:paraId="13EA5784" w14:textId="77777777" w:rsidR="00F31F2B" w:rsidRPr="00F43F70" w:rsidRDefault="00E05889" w:rsidP="00DC77E5">
            <w:pPr>
              <w:rPr>
                <w:rFonts w:ascii="Arial" w:hAnsi="Arial" w:cs="Arial"/>
                <w:b/>
              </w:rPr>
            </w:pPr>
            <w:r w:rsidRPr="00F43F70">
              <w:rPr>
                <w:rFonts w:ascii="Arial" w:hAnsi="Arial" w:cs="Arial"/>
                <w:b/>
              </w:rPr>
              <w:t>Answered NO to all offered options</w:t>
            </w:r>
          </w:p>
        </w:tc>
      </w:tr>
      <w:tr w:rsidR="004C607F" w14:paraId="13EA5790" w14:textId="77777777" w:rsidTr="00DC77E5">
        <w:tc>
          <w:tcPr>
            <w:tcW w:w="2769" w:type="dxa"/>
            <w:shd w:val="clear" w:color="auto" w:fill="auto"/>
          </w:tcPr>
          <w:p w14:paraId="13EA5786" w14:textId="77777777" w:rsidR="00F31F2B" w:rsidRPr="00F43F70" w:rsidRDefault="00E05889" w:rsidP="00DC77E5">
            <w:pPr>
              <w:rPr>
                <w:rFonts w:ascii="Arial" w:hAnsi="Arial" w:cs="Arial"/>
              </w:rPr>
            </w:pPr>
            <w:r w:rsidRPr="00F43F70">
              <w:rPr>
                <w:rFonts w:ascii="Arial" w:hAnsi="Arial" w:cs="Arial"/>
                <w:color w:val="000000" w:themeColor="text1"/>
              </w:rPr>
              <w:t xml:space="preserve">Remove the knowledge test completely for single use/restricted private hire licences, </w:t>
            </w:r>
            <w:r w:rsidRPr="00F43F70">
              <w:rPr>
                <w:rFonts w:ascii="Arial" w:hAnsi="Arial" w:cs="Arial"/>
              </w:rPr>
              <w:t xml:space="preserve">Would only be offered to applicants that perform school contract work, that requires a regular collection of one child with specific requirements, to be taken to the same school every day, or are performing specific airport contract work or corporate contract work that takes passengers from their home out of the borough </w:t>
            </w:r>
            <w:r w:rsidRPr="00F43F70">
              <w:rPr>
                <w:rFonts w:ascii="Arial" w:hAnsi="Arial" w:cs="Arial"/>
              </w:rPr>
              <w:lastRenderedPageBreak/>
              <w:t>usually to Manchester or Liverpool Airport.</w:t>
            </w:r>
          </w:p>
        </w:tc>
        <w:tc>
          <w:tcPr>
            <w:tcW w:w="2355" w:type="dxa"/>
            <w:shd w:val="clear" w:color="auto" w:fill="auto"/>
          </w:tcPr>
          <w:p w14:paraId="13EA5787" w14:textId="77777777" w:rsidR="00F31F2B" w:rsidRPr="00F43F70" w:rsidRDefault="00E05889" w:rsidP="00DC77E5">
            <w:pPr>
              <w:rPr>
                <w:rFonts w:ascii="Arial" w:hAnsi="Arial" w:cs="Arial"/>
              </w:rPr>
            </w:pPr>
            <w:r w:rsidRPr="00F43F70">
              <w:rPr>
                <w:rFonts w:ascii="Arial" w:hAnsi="Arial" w:cs="Arial"/>
              </w:rPr>
              <w:lastRenderedPageBreak/>
              <w:t xml:space="preserve">Remove the knowledge test for all private hire drivers. </w:t>
            </w:r>
          </w:p>
          <w:p w14:paraId="13EA5788" w14:textId="77777777" w:rsidR="00F31F2B" w:rsidRPr="00F43F70" w:rsidRDefault="00E46B51" w:rsidP="00DC77E5">
            <w:pPr>
              <w:rPr>
                <w:rFonts w:ascii="Arial" w:hAnsi="Arial" w:cs="Arial"/>
              </w:rPr>
            </w:pPr>
          </w:p>
          <w:p w14:paraId="13EA5789" w14:textId="77777777" w:rsidR="00F31F2B" w:rsidRPr="00F43F70" w:rsidRDefault="00E05889" w:rsidP="00DC77E5">
            <w:pPr>
              <w:rPr>
                <w:rFonts w:ascii="Arial" w:hAnsi="Arial" w:cs="Arial"/>
              </w:rPr>
            </w:pPr>
            <w:r w:rsidRPr="00F43F70">
              <w:rPr>
                <w:rFonts w:ascii="Arial" w:hAnsi="Arial" w:cs="Arial"/>
              </w:rPr>
              <w:t xml:space="preserve">The knowledge test could be scrapped completely for all applicants. </w:t>
            </w:r>
          </w:p>
          <w:p w14:paraId="13EA578A" w14:textId="77777777" w:rsidR="00F31F2B" w:rsidRPr="00F43F70" w:rsidRDefault="00E46B51" w:rsidP="00DC77E5">
            <w:pPr>
              <w:rPr>
                <w:rFonts w:ascii="Arial" w:hAnsi="Arial" w:cs="Arial"/>
              </w:rPr>
            </w:pPr>
          </w:p>
          <w:p w14:paraId="13EA578B" w14:textId="77777777" w:rsidR="00F31F2B" w:rsidRPr="00F43F70" w:rsidRDefault="00E46B51" w:rsidP="00DC77E5">
            <w:pPr>
              <w:rPr>
                <w:rFonts w:ascii="Arial" w:hAnsi="Arial" w:cs="Arial"/>
              </w:rPr>
            </w:pPr>
          </w:p>
          <w:p w14:paraId="13EA578C" w14:textId="77777777" w:rsidR="00F31F2B" w:rsidRPr="00F43F70" w:rsidRDefault="00E46B51" w:rsidP="00DC77E5">
            <w:pPr>
              <w:rPr>
                <w:rFonts w:ascii="Arial" w:hAnsi="Arial" w:cs="Arial"/>
              </w:rPr>
            </w:pPr>
          </w:p>
          <w:p w14:paraId="13EA578D" w14:textId="77777777" w:rsidR="00F31F2B" w:rsidRPr="00F43F70" w:rsidRDefault="00E46B51" w:rsidP="00DC77E5">
            <w:pPr>
              <w:rPr>
                <w:rFonts w:ascii="Arial" w:hAnsi="Arial" w:cs="Arial"/>
              </w:rPr>
            </w:pPr>
          </w:p>
        </w:tc>
        <w:tc>
          <w:tcPr>
            <w:tcW w:w="2624" w:type="dxa"/>
          </w:tcPr>
          <w:p w14:paraId="13EA578E" w14:textId="77777777" w:rsidR="00F31F2B" w:rsidRPr="00F43F70" w:rsidRDefault="00E05889" w:rsidP="00DC77E5">
            <w:pPr>
              <w:rPr>
                <w:rFonts w:ascii="Arial" w:hAnsi="Arial" w:cs="Arial"/>
              </w:rPr>
            </w:pPr>
            <w:r w:rsidRPr="00F43F70">
              <w:rPr>
                <w:rFonts w:ascii="Arial" w:hAnsi="Arial" w:cs="Arial"/>
              </w:rPr>
              <w:t>just remove the local area knowledge element of the test Keep the Knowledge Test in place but remove the local aspect of the test completely for PH drivers, keeping a section of the test for highway code, English and math skills</w:t>
            </w:r>
          </w:p>
        </w:tc>
        <w:tc>
          <w:tcPr>
            <w:tcW w:w="1268" w:type="dxa"/>
          </w:tcPr>
          <w:p w14:paraId="13EA578F" w14:textId="77777777" w:rsidR="00F31F2B" w:rsidRPr="00F43F70" w:rsidRDefault="00E46B51" w:rsidP="00DC77E5">
            <w:pPr>
              <w:rPr>
                <w:rFonts w:ascii="Arial" w:hAnsi="Arial" w:cs="Arial"/>
              </w:rPr>
            </w:pPr>
          </w:p>
        </w:tc>
      </w:tr>
      <w:tr w:rsidR="004C607F" w14:paraId="13EA5795" w14:textId="77777777" w:rsidTr="00DC77E5">
        <w:tc>
          <w:tcPr>
            <w:tcW w:w="2769" w:type="dxa"/>
            <w:shd w:val="clear" w:color="auto" w:fill="auto"/>
          </w:tcPr>
          <w:p w14:paraId="13EA5791" w14:textId="77777777" w:rsidR="00F31F2B" w:rsidRPr="00F43F70" w:rsidRDefault="00E05889" w:rsidP="00DC77E5">
            <w:pPr>
              <w:jc w:val="center"/>
              <w:rPr>
                <w:rFonts w:ascii="Arial" w:hAnsi="Arial" w:cs="Arial"/>
              </w:rPr>
            </w:pPr>
            <w:r w:rsidRPr="00F43F70">
              <w:rPr>
                <w:rFonts w:ascii="Arial" w:hAnsi="Arial" w:cs="Arial"/>
              </w:rPr>
              <w:t>42</w:t>
            </w:r>
          </w:p>
        </w:tc>
        <w:tc>
          <w:tcPr>
            <w:tcW w:w="2355" w:type="dxa"/>
            <w:shd w:val="clear" w:color="auto" w:fill="auto"/>
          </w:tcPr>
          <w:p w14:paraId="13EA5792" w14:textId="77777777" w:rsidR="00F31F2B" w:rsidRPr="00F43F70" w:rsidRDefault="00E05889" w:rsidP="00DC77E5">
            <w:pPr>
              <w:jc w:val="center"/>
              <w:rPr>
                <w:rFonts w:ascii="Arial" w:hAnsi="Arial" w:cs="Arial"/>
              </w:rPr>
            </w:pPr>
            <w:r w:rsidRPr="00F43F70">
              <w:rPr>
                <w:rFonts w:ascii="Arial" w:hAnsi="Arial" w:cs="Arial"/>
              </w:rPr>
              <w:t>3</w:t>
            </w:r>
          </w:p>
        </w:tc>
        <w:tc>
          <w:tcPr>
            <w:tcW w:w="2624" w:type="dxa"/>
          </w:tcPr>
          <w:p w14:paraId="13EA5793" w14:textId="77777777" w:rsidR="00F31F2B" w:rsidRPr="00F43F70" w:rsidRDefault="00E05889" w:rsidP="00DC77E5">
            <w:pPr>
              <w:jc w:val="center"/>
              <w:rPr>
                <w:rFonts w:ascii="Arial" w:hAnsi="Arial" w:cs="Arial"/>
              </w:rPr>
            </w:pPr>
            <w:r w:rsidRPr="00F43F70">
              <w:rPr>
                <w:rFonts w:ascii="Arial" w:hAnsi="Arial" w:cs="Arial"/>
              </w:rPr>
              <w:t>3</w:t>
            </w:r>
          </w:p>
        </w:tc>
        <w:tc>
          <w:tcPr>
            <w:tcW w:w="1268" w:type="dxa"/>
          </w:tcPr>
          <w:p w14:paraId="13EA5794" w14:textId="77777777" w:rsidR="00F31F2B" w:rsidRPr="00F43F70" w:rsidRDefault="00E05889" w:rsidP="00DC77E5">
            <w:pPr>
              <w:jc w:val="center"/>
              <w:rPr>
                <w:rFonts w:ascii="Arial" w:hAnsi="Arial" w:cs="Arial"/>
              </w:rPr>
            </w:pPr>
            <w:r w:rsidRPr="00F43F70">
              <w:rPr>
                <w:rFonts w:ascii="Arial" w:hAnsi="Arial" w:cs="Arial"/>
              </w:rPr>
              <w:t>10</w:t>
            </w:r>
          </w:p>
        </w:tc>
      </w:tr>
    </w:tbl>
    <w:p w14:paraId="13EA5796" w14:textId="77777777" w:rsidR="00F31F2B" w:rsidRPr="00F43F70" w:rsidRDefault="00E46B51" w:rsidP="00F31F2B">
      <w:pPr>
        <w:pStyle w:val="Heading2"/>
        <w:spacing w:before="0" w:beforeAutospacing="0" w:after="0" w:afterAutospacing="0"/>
        <w:rPr>
          <w:rFonts w:ascii="Arial" w:hAnsi="Arial" w:cs="Arial"/>
          <w:b w:val="0"/>
          <w:sz w:val="22"/>
          <w:szCs w:val="22"/>
        </w:rPr>
      </w:pPr>
    </w:p>
    <w:p w14:paraId="13EA5797" w14:textId="77777777" w:rsidR="00F31F2B" w:rsidRPr="00F43F70" w:rsidRDefault="00E05889" w:rsidP="00F31F2B">
      <w:pPr>
        <w:pStyle w:val="ListParagraph"/>
        <w:numPr>
          <w:ilvl w:val="0"/>
          <w:numId w:val="8"/>
        </w:numPr>
        <w:spacing w:after="0" w:line="240" w:lineRule="auto"/>
        <w:jc w:val="both"/>
        <w:rPr>
          <w:rFonts w:ascii="Arial" w:hAnsi="Arial" w:cs="Arial"/>
        </w:rPr>
      </w:pPr>
      <w:r w:rsidRPr="00F43F70">
        <w:rPr>
          <w:rFonts w:ascii="Arial" w:hAnsi="Arial" w:cs="Arial"/>
        </w:rPr>
        <w:t xml:space="preserve">From the results above the trade as a whole have supported option 1 as a consultation response. </w:t>
      </w:r>
    </w:p>
    <w:p w14:paraId="13EA5798" w14:textId="77777777" w:rsidR="00F31F2B" w:rsidRPr="00F43F70" w:rsidRDefault="00E46B51" w:rsidP="00F31F2B">
      <w:pPr>
        <w:pStyle w:val="ListParagraph"/>
        <w:spacing w:after="0" w:line="240" w:lineRule="auto"/>
        <w:ind w:left="360"/>
        <w:jc w:val="both"/>
        <w:rPr>
          <w:rFonts w:ascii="Arial" w:hAnsi="Arial" w:cs="Arial"/>
        </w:rPr>
      </w:pPr>
    </w:p>
    <w:p w14:paraId="13EA5799" w14:textId="77777777" w:rsidR="00F31F2B" w:rsidRPr="00F43F70" w:rsidRDefault="00E05889" w:rsidP="00F31F2B">
      <w:pPr>
        <w:pStyle w:val="ListParagraph"/>
        <w:numPr>
          <w:ilvl w:val="0"/>
          <w:numId w:val="8"/>
        </w:numPr>
        <w:spacing w:after="0" w:line="240" w:lineRule="auto"/>
        <w:jc w:val="both"/>
        <w:rPr>
          <w:rFonts w:ascii="Arial" w:hAnsi="Arial" w:cs="Arial"/>
        </w:rPr>
      </w:pPr>
      <w:r w:rsidRPr="00F43F70">
        <w:rPr>
          <w:rFonts w:ascii="Arial" w:hAnsi="Arial" w:cs="Arial"/>
        </w:rPr>
        <w:t xml:space="preserve">But, 39 responses have been received from Drivers who exclusively work for an operator who only perform private hire work. </w:t>
      </w:r>
    </w:p>
    <w:p w14:paraId="13EA579A" w14:textId="77777777" w:rsidR="00F31F2B" w:rsidRPr="00F43F70" w:rsidRDefault="00E46B51" w:rsidP="00F31F2B">
      <w:pPr>
        <w:pStyle w:val="ListParagraph"/>
        <w:rPr>
          <w:rFonts w:ascii="Arial" w:hAnsi="Arial" w:cs="Arial"/>
        </w:rPr>
      </w:pPr>
    </w:p>
    <w:p w14:paraId="13EA579B" w14:textId="77777777" w:rsidR="00F31F2B" w:rsidRPr="00F43F70" w:rsidRDefault="00E05889" w:rsidP="00F31F2B">
      <w:pPr>
        <w:pStyle w:val="ListParagraph"/>
        <w:numPr>
          <w:ilvl w:val="0"/>
          <w:numId w:val="8"/>
        </w:numPr>
        <w:spacing w:after="0" w:line="240" w:lineRule="auto"/>
        <w:jc w:val="both"/>
        <w:rPr>
          <w:rFonts w:ascii="Arial" w:hAnsi="Arial" w:cs="Arial"/>
        </w:rPr>
      </w:pPr>
      <w:r w:rsidRPr="00F43F70">
        <w:rPr>
          <w:rFonts w:ascii="Arial" w:hAnsi="Arial" w:cs="Arial"/>
        </w:rPr>
        <w:t xml:space="preserve">10 consultee responses didn’t not agree with any changes to the policy regarding the knowledge test for private Hire drivers, these responses were all received from Hackney Carriage drivers. </w:t>
      </w:r>
    </w:p>
    <w:p w14:paraId="13EA579D" w14:textId="77777777" w:rsidR="00F31F2B" w:rsidRPr="00F43F70" w:rsidRDefault="00E46B51" w:rsidP="00F31F2B">
      <w:pPr>
        <w:spacing w:after="0" w:line="240" w:lineRule="auto"/>
        <w:jc w:val="both"/>
        <w:rPr>
          <w:rFonts w:ascii="Arial" w:hAnsi="Arial" w:cs="Arial"/>
          <w:b/>
        </w:rPr>
      </w:pPr>
    </w:p>
    <w:p w14:paraId="13EA579E" w14:textId="77777777" w:rsidR="00F31F2B" w:rsidRPr="00F43F70" w:rsidRDefault="00E05889" w:rsidP="00F31F2B">
      <w:pPr>
        <w:spacing w:after="0" w:line="240" w:lineRule="auto"/>
        <w:jc w:val="both"/>
        <w:rPr>
          <w:rFonts w:ascii="Arial" w:hAnsi="Arial" w:cs="Arial"/>
          <w:b/>
          <w:bCs/>
        </w:rPr>
      </w:pPr>
      <w:r w:rsidRPr="00F43F70">
        <w:rPr>
          <w:rFonts w:ascii="Arial" w:hAnsi="Arial" w:cs="Arial"/>
          <w:b/>
          <w:bCs/>
        </w:rPr>
        <w:t>Taxi Trade Forum 12/01/2022</w:t>
      </w:r>
    </w:p>
    <w:p w14:paraId="13EA579F" w14:textId="77777777" w:rsidR="00F31F2B" w:rsidRPr="00F43F70" w:rsidRDefault="00E46B51" w:rsidP="00F31F2B">
      <w:pPr>
        <w:spacing w:after="0" w:line="240" w:lineRule="auto"/>
        <w:jc w:val="both"/>
        <w:rPr>
          <w:rFonts w:ascii="Arial" w:hAnsi="Arial" w:cs="Arial"/>
          <w:b/>
          <w:bCs/>
          <w:color w:val="FF0000"/>
        </w:rPr>
      </w:pPr>
    </w:p>
    <w:p w14:paraId="13EA57A0" w14:textId="77777777" w:rsidR="00F31F2B" w:rsidRPr="00F43F70" w:rsidRDefault="00E05889" w:rsidP="00F31F2B">
      <w:pPr>
        <w:pStyle w:val="ListParagraph"/>
        <w:numPr>
          <w:ilvl w:val="0"/>
          <w:numId w:val="8"/>
        </w:numPr>
        <w:spacing w:after="0" w:line="240" w:lineRule="auto"/>
        <w:jc w:val="both"/>
        <w:rPr>
          <w:rFonts w:ascii="Arial" w:hAnsi="Arial" w:cs="Arial"/>
        </w:rPr>
      </w:pPr>
      <w:r w:rsidRPr="00F43F70">
        <w:rPr>
          <w:rFonts w:ascii="Arial" w:hAnsi="Arial" w:cs="Arial"/>
        </w:rPr>
        <w:t xml:space="preserve">Following the meeting of the committee on 07/12/2021, a taxi trade forum was held to advise the trade regarding the consultation. </w:t>
      </w:r>
    </w:p>
    <w:p w14:paraId="13EA57A1" w14:textId="77777777" w:rsidR="00F31F2B" w:rsidRPr="00F43F70" w:rsidRDefault="00E46B51" w:rsidP="00F31F2B">
      <w:pPr>
        <w:pStyle w:val="ListParagraph"/>
        <w:spacing w:after="0" w:line="240" w:lineRule="auto"/>
        <w:ind w:left="360"/>
        <w:jc w:val="both"/>
        <w:rPr>
          <w:rFonts w:ascii="Arial" w:hAnsi="Arial" w:cs="Arial"/>
        </w:rPr>
      </w:pPr>
    </w:p>
    <w:p w14:paraId="13EA57A2" w14:textId="77777777" w:rsidR="00F31F2B" w:rsidRPr="00F43F70" w:rsidRDefault="00E05889" w:rsidP="00F31F2B">
      <w:pPr>
        <w:pStyle w:val="ListParagraph"/>
        <w:numPr>
          <w:ilvl w:val="0"/>
          <w:numId w:val="8"/>
        </w:numPr>
        <w:spacing w:after="0" w:line="240" w:lineRule="auto"/>
        <w:jc w:val="both"/>
        <w:rPr>
          <w:rFonts w:ascii="Arial" w:hAnsi="Arial" w:cs="Arial"/>
        </w:rPr>
      </w:pPr>
      <w:r w:rsidRPr="00F43F70">
        <w:rPr>
          <w:rFonts w:ascii="Arial" w:hAnsi="Arial" w:cs="Arial"/>
        </w:rPr>
        <w:t>A representative of the hackney trade raised concern that a single use  licence for private hire drivers could be abused with drivers undertaking PVH work in the local area. The representative ga</w:t>
      </w:r>
      <w:r>
        <w:rPr>
          <w:rFonts w:ascii="Arial" w:hAnsi="Arial" w:cs="Arial"/>
        </w:rPr>
        <w:t>ve</w:t>
      </w:r>
      <w:r w:rsidRPr="00F43F70">
        <w:rPr>
          <w:rFonts w:ascii="Arial" w:hAnsi="Arial" w:cs="Arial"/>
        </w:rPr>
        <w:t xml:space="preserve"> their concerns</w:t>
      </w:r>
      <w:r>
        <w:rPr>
          <w:rFonts w:ascii="Arial" w:hAnsi="Arial" w:cs="Arial"/>
        </w:rPr>
        <w:t>,</w:t>
      </w:r>
      <w:r w:rsidRPr="00F43F70">
        <w:rPr>
          <w:rFonts w:ascii="Arial" w:hAnsi="Arial" w:cs="Arial"/>
        </w:rPr>
        <w:t xml:space="preserve"> on how the licensing authority would be able to enforce if the restricted driver was performing normal private hire jobs and how would they be able to check this. </w:t>
      </w:r>
    </w:p>
    <w:p w14:paraId="13EA57A3" w14:textId="77777777" w:rsidR="00F31F2B" w:rsidRPr="00F43F70" w:rsidRDefault="00E46B51" w:rsidP="00F31F2B">
      <w:pPr>
        <w:spacing w:after="0" w:line="240" w:lineRule="auto"/>
        <w:jc w:val="both"/>
        <w:rPr>
          <w:rFonts w:ascii="Arial" w:hAnsi="Arial" w:cs="Arial"/>
        </w:rPr>
      </w:pPr>
    </w:p>
    <w:p w14:paraId="13EA57A4" w14:textId="77777777" w:rsidR="00F31F2B" w:rsidRPr="00F43F70" w:rsidRDefault="00E05889" w:rsidP="00F31F2B">
      <w:pPr>
        <w:pStyle w:val="ListParagraph"/>
        <w:numPr>
          <w:ilvl w:val="0"/>
          <w:numId w:val="8"/>
        </w:numPr>
        <w:spacing w:after="0" w:line="240" w:lineRule="auto"/>
        <w:jc w:val="both"/>
        <w:rPr>
          <w:rFonts w:ascii="Arial" w:hAnsi="Arial" w:cs="Arial"/>
          <w:b/>
          <w:bCs/>
          <w:color w:val="FF0000"/>
        </w:rPr>
      </w:pPr>
      <w:r w:rsidRPr="00F43F70">
        <w:rPr>
          <w:rFonts w:ascii="Arial" w:hAnsi="Arial" w:cs="Arial"/>
        </w:rPr>
        <w:t>Officers explained that there would be a condition attached to the licence restricting the type of work a driver could undertake. If a driver was found to be in breach of the conditions they would be taken before a General Licensing Sub-Committee for enforcement action</w:t>
      </w:r>
      <w:r>
        <w:rPr>
          <w:rFonts w:ascii="Arial" w:hAnsi="Arial" w:cs="Arial"/>
        </w:rPr>
        <w:t xml:space="preserve">. </w:t>
      </w:r>
    </w:p>
    <w:p w14:paraId="13EA57A5" w14:textId="77777777" w:rsidR="00F31F2B" w:rsidRPr="00F43F70" w:rsidRDefault="00E46B51" w:rsidP="00F31F2B">
      <w:pPr>
        <w:pStyle w:val="ListParagraph"/>
        <w:rPr>
          <w:rFonts w:ascii="Arial" w:hAnsi="Arial" w:cs="Arial"/>
          <w:b/>
          <w:bCs/>
          <w:color w:val="FF0000"/>
        </w:rPr>
      </w:pPr>
    </w:p>
    <w:p w14:paraId="13EA57A6" w14:textId="77777777" w:rsidR="00F31F2B" w:rsidRPr="00F43F70" w:rsidRDefault="00E05889" w:rsidP="00F31F2B">
      <w:pPr>
        <w:pStyle w:val="ListParagraph"/>
        <w:numPr>
          <w:ilvl w:val="0"/>
          <w:numId w:val="8"/>
        </w:numPr>
        <w:spacing w:after="0" w:line="240" w:lineRule="auto"/>
        <w:jc w:val="both"/>
        <w:rPr>
          <w:rFonts w:ascii="Arial" w:hAnsi="Arial" w:cs="Arial"/>
          <w:bCs/>
        </w:rPr>
      </w:pPr>
      <w:r w:rsidRPr="00F43F70">
        <w:rPr>
          <w:rFonts w:ascii="Arial" w:hAnsi="Arial" w:cs="Arial"/>
          <w:bCs/>
        </w:rPr>
        <w:t xml:space="preserve">Officers explained that if the restricted licence was granted then the only work the licence holder would be permitted to perform would be school contract work, book airport contract work, and corporate business work. </w:t>
      </w:r>
    </w:p>
    <w:p w14:paraId="13EA57A7" w14:textId="77777777" w:rsidR="00F31F2B" w:rsidRPr="00F43F70" w:rsidRDefault="00E46B51" w:rsidP="00F31F2B">
      <w:pPr>
        <w:pStyle w:val="ListParagraph"/>
        <w:rPr>
          <w:rFonts w:ascii="Arial" w:hAnsi="Arial" w:cs="Arial"/>
          <w:bCs/>
        </w:rPr>
      </w:pPr>
    </w:p>
    <w:p w14:paraId="13EA57A8" w14:textId="77777777" w:rsidR="00F31F2B" w:rsidRPr="00F43F70" w:rsidRDefault="00E05889" w:rsidP="00F31F2B">
      <w:pPr>
        <w:pStyle w:val="ListParagraph"/>
        <w:numPr>
          <w:ilvl w:val="0"/>
          <w:numId w:val="8"/>
        </w:numPr>
        <w:spacing w:after="0" w:line="240" w:lineRule="auto"/>
        <w:jc w:val="both"/>
        <w:rPr>
          <w:rFonts w:ascii="Arial" w:hAnsi="Arial" w:cs="Arial"/>
          <w:bCs/>
        </w:rPr>
      </w:pPr>
      <w:r w:rsidRPr="00F43F70">
        <w:rPr>
          <w:rFonts w:ascii="Arial" w:hAnsi="Arial" w:cs="Arial"/>
          <w:bCs/>
        </w:rPr>
        <w:t xml:space="preserve">This would not include train stations, ferry ports or local pickups as the trade also questioned at the forum. </w:t>
      </w:r>
    </w:p>
    <w:p w14:paraId="13EA57A9" w14:textId="77777777" w:rsidR="00F31F2B" w:rsidRPr="00F43F70" w:rsidRDefault="00E46B51" w:rsidP="00F31F2B">
      <w:pPr>
        <w:spacing w:after="0" w:line="240" w:lineRule="auto"/>
        <w:jc w:val="both"/>
        <w:rPr>
          <w:rFonts w:ascii="Arial" w:hAnsi="Arial" w:cs="Arial"/>
          <w:b/>
          <w:bCs/>
          <w:color w:val="FF0000"/>
        </w:rPr>
      </w:pPr>
    </w:p>
    <w:p w14:paraId="13EA57AB" w14:textId="4626D094" w:rsidR="00F31F2B" w:rsidRPr="00F43F70" w:rsidRDefault="00E05889" w:rsidP="00F31F2B">
      <w:pPr>
        <w:spacing w:after="0" w:line="240" w:lineRule="auto"/>
        <w:jc w:val="both"/>
        <w:rPr>
          <w:rFonts w:ascii="Arial" w:hAnsi="Arial" w:cs="Arial"/>
          <w:b/>
          <w:bCs/>
        </w:rPr>
      </w:pPr>
      <w:bookmarkStart w:id="6" w:name="_Hlk96691933"/>
      <w:r w:rsidRPr="00F43F70">
        <w:rPr>
          <w:rFonts w:ascii="Arial" w:hAnsi="Arial" w:cs="Arial"/>
          <w:b/>
          <w:bCs/>
        </w:rPr>
        <w:t>Proposal</w:t>
      </w:r>
    </w:p>
    <w:p w14:paraId="13EA57AC"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bCs/>
        </w:rPr>
        <w:t xml:space="preserve">Officers feel the best option, would be option 3, adopting policy wording found within section 28 of this report to the taxi licensing policy. </w:t>
      </w:r>
    </w:p>
    <w:p w14:paraId="13EA57AD" w14:textId="77777777" w:rsidR="00F31F2B" w:rsidRPr="00F43F70" w:rsidRDefault="00E46B51" w:rsidP="00F31F2B">
      <w:pPr>
        <w:pStyle w:val="ListParagraph"/>
        <w:spacing w:before="240" w:after="0"/>
        <w:ind w:left="360"/>
        <w:rPr>
          <w:rFonts w:ascii="Arial" w:hAnsi="Arial" w:cs="Arial"/>
        </w:rPr>
      </w:pPr>
    </w:p>
    <w:p w14:paraId="13EA57AE"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rPr>
        <w:t>Keep</w:t>
      </w:r>
      <w:r>
        <w:rPr>
          <w:rFonts w:ascii="Arial" w:hAnsi="Arial" w:cs="Arial"/>
        </w:rPr>
        <w:t>ing</w:t>
      </w:r>
      <w:r w:rsidRPr="00F43F70">
        <w:rPr>
          <w:rFonts w:ascii="Arial" w:hAnsi="Arial" w:cs="Arial"/>
        </w:rPr>
        <w:t xml:space="preserve"> the test in place but remov</w:t>
      </w:r>
      <w:r>
        <w:rPr>
          <w:rFonts w:ascii="Arial" w:hAnsi="Arial" w:cs="Arial"/>
        </w:rPr>
        <w:t>ing</w:t>
      </w:r>
      <w:r w:rsidRPr="00F43F70">
        <w:rPr>
          <w:rFonts w:ascii="Arial" w:hAnsi="Arial" w:cs="Arial"/>
        </w:rPr>
        <w:t xml:space="preserve"> the local aspect of the test completely, keeping a section of the test as  a “competency Test” for basic English, Numeracy and a test for using a satellite navigation system. </w:t>
      </w:r>
      <w:r w:rsidRPr="00F43F70">
        <w:rPr>
          <w:rFonts w:ascii="Arial" w:hAnsi="Arial" w:cs="Arial"/>
          <w:bCs/>
        </w:rPr>
        <w:t xml:space="preserve">Taking into account the options proposed within sections 16 -30 of the report. </w:t>
      </w:r>
    </w:p>
    <w:p w14:paraId="13EA57AF" w14:textId="77777777" w:rsidR="00F31F2B" w:rsidRPr="00F43F70" w:rsidRDefault="00E46B51" w:rsidP="00F31F2B">
      <w:pPr>
        <w:pStyle w:val="ListParagraph"/>
        <w:spacing w:before="240" w:after="0"/>
        <w:ind w:left="360"/>
        <w:rPr>
          <w:rFonts w:ascii="Arial" w:hAnsi="Arial" w:cs="Arial"/>
        </w:rPr>
      </w:pPr>
    </w:p>
    <w:p w14:paraId="13EA57B0"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rPr>
        <w:t xml:space="preserve">Officers believe technology has changed since the knowledge test was first implemented, which whilst drivers do need to still be able to communicate with their passengers, </w:t>
      </w:r>
      <w:r>
        <w:rPr>
          <w:rFonts w:ascii="Arial" w:hAnsi="Arial" w:cs="Arial"/>
        </w:rPr>
        <w:t xml:space="preserve">may need read a map, </w:t>
      </w:r>
      <w:r w:rsidRPr="00F43F70">
        <w:rPr>
          <w:rFonts w:ascii="Arial" w:hAnsi="Arial" w:cs="Arial"/>
        </w:rPr>
        <w:t xml:space="preserve">be able to hold a basic numeracy knowledge to be able to take payments, use taxi meters etc, the local aspect is now covered by navigation hardware within the vehicles. </w:t>
      </w:r>
    </w:p>
    <w:p w14:paraId="13EA57B1" w14:textId="77777777" w:rsidR="00F31F2B" w:rsidRPr="00F43F70" w:rsidRDefault="00E46B51" w:rsidP="00F31F2B">
      <w:pPr>
        <w:pStyle w:val="ListParagraph"/>
        <w:rPr>
          <w:rFonts w:ascii="Arial" w:hAnsi="Arial" w:cs="Arial"/>
        </w:rPr>
      </w:pPr>
    </w:p>
    <w:p w14:paraId="13EA57B2"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rPr>
        <w:lastRenderedPageBreak/>
        <w:t xml:space="preserve">Officers feel the test is restrictive and in its current form unnecessary, officers report that </w:t>
      </w:r>
      <w:r>
        <w:rPr>
          <w:rFonts w:ascii="Arial" w:hAnsi="Arial" w:cs="Arial"/>
        </w:rPr>
        <w:t>n</w:t>
      </w:r>
      <w:r w:rsidRPr="00F43F70">
        <w:rPr>
          <w:rFonts w:ascii="Arial" w:hAnsi="Arial" w:cs="Arial"/>
        </w:rPr>
        <w:t xml:space="preserve">ew drivers are turning down applying for badges with this authority as they can’t obtain a licence due to the knowledge test being too restrictive. </w:t>
      </w:r>
    </w:p>
    <w:p w14:paraId="13EA57B3" w14:textId="77777777" w:rsidR="00F31F2B" w:rsidRPr="00F43F70" w:rsidRDefault="00E46B51" w:rsidP="00F31F2B">
      <w:pPr>
        <w:pStyle w:val="ListParagraph"/>
        <w:rPr>
          <w:rFonts w:ascii="Arial" w:hAnsi="Arial" w:cs="Arial"/>
        </w:rPr>
      </w:pPr>
    </w:p>
    <w:p w14:paraId="13EA57B4"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rPr>
        <w:t>Applicants are taking the test multiple times before giving up</w:t>
      </w:r>
      <w:r>
        <w:rPr>
          <w:rFonts w:ascii="Arial" w:hAnsi="Arial" w:cs="Arial"/>
        </w:rPr>
        <w:t>.</w:t>
      </w:r>
      <w:r w:rsidRPr="00F43F70">
        <w:rPr>
          <w:rFonts w:ascii="Arial" w:hAnsi="Arial" w:cs="Arial"/>
        </w:rPr>
        <w:t xml:space="preserve"> Officers have found that this is having a knock-on effect of the number of drivers applying for licences with this authority, Operators a</w:t>
      </w:r>
      <w:r>
        <w:rPr>
          <w:rFonts w:ascii="Arial" w:hAnsi="Arial" w:cs="Arial"/>
        </w:rPr>
        <w:t>lso</w:t>
      </w:r>
      <w:r w:rsidRPr="00F43F70">
        <w:rPr>
          <w:rFonts w:ascii="Arial" w:hAnsi="Arial" w:cs="Arial"/>
        </w:rPr>
        <w:t xml:space="preserve"> report</w:t>
      </w:r>
      <w:r>
        <w:rPr>
          <w:rFonts w:ascii="Arial" w:hAnsi="Arial" w:cs="Arial"/>
        </w:rPr>
        <w:t>,</w:t>
      </w:r>
      <w:r w:rsidRPr="00F43F70">
        <w:rPr>
          <w:rFonts w:ascii="Arial" w:hAnsi="Arial" w:cs="Arial"/>
        </w:rPr>
        <w:t xml:space="preserve"> they are struggling to obtain new drivers. </w:t>
      </w:r>
    </w:p>
    <w:p w14:paraId="13EA57B5" w14:textId="77777777" w:rsidR="00F31F2B" w:rsidRPr="00F43F70" w:rsidRDefault="00E46B51" w:rsidP="00F31F2B">
      <w:pPr>
        <w:pStyle w:val="ListParagraph"/>
        <w:spacing w:before="240" w:after="0"/>
        <w:ind w:left="360"/>
        <w:rPr>
          <w:rFonts w:ascii="Arial" w:hAnsi="Arial" w:cs="Arial"/>
        </w:rPr>
      </w:pPr>
    </w:p>
    <w:p w14:paraId="13EA57B6"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rPr>
        <w:t xml:space="preserve">Currently South Ribble have 4 licenced operators, who also hold operator licences with other authorities. Applicants are applying at neighbouring authorities where they find it easier to obtain badges, only to return to work in this area for these operators with licences issued by other authorities. </w:t>
      </w:r>
    </w:p>
    <w:p w14:paraId="13EA57B7" w14:textId="77777777" w:rsidR="00F31F2B" w:rsidRPr="00F43F70" w:rsidRDefault="00E46B51" w:rsidP="00F31F2B">
      <w:pPr>
        <w:pStyle w:val="ListParagraph"/>
        <w:spacing w:before="240" w:after="0"/>
        <w:ind w:left="360"/>
        <w:rPr>
          <w:rFonts w:ascii="Arial" w:hAnsi="Arial" w:cs="Arial"/>
        </w:rPr>
      </w:pPr>
    </w:p>
    <w:p w14:paraId="13EA57B8" w14:textId="77777777" w:rsidR="00885199" w:rsidRPr="00885199" w:rsidRDefault="00E05889" w:rsidP="00885199">
      <w:pPr>
        <w:pStyle w:val="ListParagraph"/>
        <w:numPr>
          <w:ilvl w:val="0"/>
          <w:numId w:val="8"/>
        </w:numPr>
        <w:spacing w:before="240" w:after="0"/>
        <w:rPr>
          <w:rFonts w:ascii="Arial" w:hAnsi="Arial" w:cs="Arial"/>
        </w:rPr>
      </w:pPr>
      <w:r w:rsidRPr="00F43F70">
        <w:rPr>
          <w:rFonts w:ascii="Arial" w:hAnsi="Arial" w:cs="Arial"/>
        </w:rPr>
        <w:t xml:space="preserve">This is extremely counterproductive as this restricts the amount of enforcement power our drivers have over these drivers. Our officers have very little to no enforcement powers over these vehicles operating in our area.  </w:t>
      </w:r>
    </w:p>
    <w:p w14:paraId="13EA57B9" w14:textId="77777777" w:rsidR="00F31F2B" w:rsidRPr="00F43F70" w:rsidRDefault="00E05889" w:rsidP="00F31F2B">
      <w:pPr>
        <w:spacing w:before="240" w:after="0"/>
        <w:rPr>
          <w:rFonts w:ascii="Arial" w:hAnsi="Arial" w:cs="Arial"/>
          <w:b/>
        </w:rPr>
      </w:pPr>
      <w:r w:rsidRPr="00F43F70">
        <w:rPr>
          <w:rFonts w:ascii="Arial" w:hAnsi="Arial" w:cs="Arial"/>
          <w:b/>
        </w:rPr>
        <w:t xml:space="preserve">Hackney Carriage Driver Applicants </w:t>
      </w:r>
    </w:p>
    <w:p w14:paraId="13EA57BA" w14:textId="77777777" w:rsidR="00885199" w:rsidRPr="00885199" w:rsidRDefault="00E05889" w:rsidP="00F31F2B">
      <w:pPr>
        <w:pStyle w:val="ListParagraph"/>
        <w:numPr>
          <w:ilvl w:val="0"/>
          <w:numId w:val="8"/>
        </w:numPr>
        <w:spacing w:before="240" w:after="0"/>
        <w:rPr>
          <w:rFonts w:ascii="Arial" w:hAnsi="Arial" w:cs="Arial"/>
        </w:rPr>
      </w:pPr>
      <w:r w:rsidRPr="00F43F70">
        <w:rPr>
          <w:rFonts w:ascii="Arial" w:hAnsi="Arial" w:cs="Arial"/>
          <w:bCs/>
        </w:rPr>
        <w:t>The additional Hackney Test would remain in place and would not be changed, this test require</w:t>
      </w:r>
      <w:r>
        <w:rPr>
          <w:rFonts w:ascii="Arial" w:hAnsi="Arial" w:cs="Arial"/>
          <w:bCs/>
        </w:rPr>
        <w:t>s</w:t>
      </w:r>
      <w:r w:rsidRPr="00F43F70">
        <w:rPr>
          <w:rFonts w:ascii="Arial" w:hAnsi="Arial" w:cs="Arial"/>
          <w:bCs/>
        </w:rPr>
        <w:t xml:space="preserve"> applicants to answer additional questions, relating to the additional knowledge required to be a hackney driver.  </w:t>
      </w:r>
    </w:p>
    <w:p w14:paraId="13EA57BB" w14:textId="77777777" w:rsidR="00885199" w:rsidRPr="00885199" w:rsidRDefault="00E46B51" w:rsidP="00885199">
      <w:pPr>
        <w:pStyle w:val="ListParagraph"/>
        <w:spacing w:before="240" w:after="0"/>
        <w:ind w:left="360"/>
        <w:rPr>
          <w:rFonts w:ascii="Arial" w:hAnsi="Arial" w:cs="Arial"/>
        </w:rPr>
      </w:pPr>
    </w:p>
    <w:p w14:paraId="13EA57BC" w14:textId="77777777" w:rsidR="00F31F2B" w:rsidRPr="00F43F70" w:rsidRDefault="00E05889" w:rsidP="00F31F2B">
      <w:pPr>
        <w:pStyle w:val="ListParagraph"/>
        <w:numPr>
          <w:ilvl w:val="0"/>
          <w:numId w:val="8"/>
        </w:numPr>
        <w:spacing w:before="240" w:after="0"/>
        <w:rPr>
          <w:rFonts w:ascii="Arial" w:hAnsi="Arial" w:cs="Arial"/>
        </w:rPr>
      </w:pPr>
      <w:r w:rsidRPr="00F43F70">
        <w:rPr>
          <w:rFonts w:ascii="Arial" w:hAnsi="Arial" w:cs="Arial"/>
          <w:bCs/>
        </w:rPr>
        <w:t xml:space="preserve">But hackney applicants would also benefit from the knowledge test changing, as they are also required to pass the knowledge test alongside the hackney Knowledge Test. </w:t>
      </w:r>
    </w:p>
    <w:p w14:paraId="13EA57BD" w14:textId="77777777" w:rsidR="00F31F2B" w:rsidRPr="00F43F70" w:rsidRDefault="00E05889" w:rsidP="00F31F2B">
      <w:pPr>
        <w:spacing w:before="240" w:after="0"/>
        <w:rPr>
          <w:rFonts w:ascii="Arial" w:hAnsi="Arial" w:cs="Arial"/>
          <w:b/>
        </w:rPr>
      </w:pPr>
      <w:r w:rsidRPr="00F43F70">
        <w:rPr>
          <w:rFonts w:ascii="Arial" w:hAnsi="Arial" w:cs="Arial"/>
          <w:b/>
        </w:rPr>
        <w:t>Next Step</w:t>
      </w:r>
    </w:p>
    <w:p w14:paraId="13EA57BE" w14:textId="77777777" w:rsidR="00F31F2B" w:rsidRPr="00F43F70" w:rsidRDefault="00E46B51" w:rsidP="00F31F2B">
      <w:pPr>
        <w:pStyle w:val="ListParagraph"/>
        <w:spacing w:after="0" w:line="240" w:lineRule="auto"/>
        <w:ind w:left="360"/>
        <w:jc w:val="both"/>
        <w:rPr>
          <w:rFonts w:ascii="Arial" w:hAnsi="Arial" w:cs="Arial"/>
          <w:bCs/>
        </w:rPr>
      </w:pPr>
    </w:p>
    <w:p w14:paraId="13EA57BF" w14:textId="77777777" w:rsidR="00F31F2B" w:rsidRPr="00F43F70" w:rsidRDefault="00E05889" w:rsidP="00F31F2B">
      <w:pPr>
        <w:pStyle w:val="ListParagraph"/>
        <w:numPr>
          <w:ilvl w:val="0"/>
          <w:numId w:val="8"/>
        </w:numPr>
        <w:spacing w:before="100" w:beforeAutospacing="1" w:after="100" w:afterAutospacing="1" w:line="240" w:lineRule="auto"/>
        <w:rPr>
          <w:rFonts w:ascii="Arial" w:eastAsia="Times New Roman" w:hAnsi="Arial" w:cs="Arial"/>
          <w:lang w:eastAsia="en-GB"/>
        </w:rPr>
      </w:pPr>
      <w:r w:rsidRPr="00F43F70">
        <w:rPr>
          <w:rFonts w:ascii="Arial" w:eastAsia="Times New Roman" w:hAnsi="Arial" w:cs="Arial"/>
          <w:lang w:eastAsia="en-GB"/>
        </w:rPr>
        <w:t xml:space="preserve">Members are now asked to make a decision to either accept one of the 3 options proposed to them within the report or reject any changes within the taxi licensing policy with regards to the knowledge test for </w:t>
      </w:r>
      <w:r>
        <w:rPr>
          <w:rFonts w:ascii="Arial" w:eastAsia="Times New Roman" w:hAnsi="Arial" w:cs="Arial"/>
          <w:lang w:eastAsia="en-GB"/>
        </w:rPr>
        <w:t>new</w:t>
      </w:r>
      <w:r w:rsidRPr="00F43F70">
        <w:rPr>
          <w:rFonts w:ascii="Arial" w:eastAsia="Times New Roman" w:hAnsi="Arial" w:cs="Arial"/>
          <w:lang w:eastAsia="en-GB"/>
        </w:rPr>
        <w:t xml:space="preserve"> drivers . </w:t>
      </w:r>
    </w:p>
    <w:p w14:paraId="13EA57C0" w14:textId="77777777" w:rsidR="00F31F2B" w:rsidRPr="00F43F70" w:rsidRDefault="00E46B51" w:rsidP="00F31F2B">
      <w:pPr>
        <w:pStyle w:val="ListParagraph"/>
        <w:spacing w:before="100" w:beforeAutospacing="1" w:after="100" w:afterAutospacing="1" w:line="240" w:lineRule="auto"/>
        <w:ind w:left="360"/>
        <w:rPr>
          <w:rFonts w:ascii="Arial" w:eastAsia="Times New Roman" w:hAnsi="Arial" w:cs="Arial"/>
          <w:lang w:eastAsia="en-GB"/>
        </w:rPr>
      </w:pPr>
    </w:p>
    <w:p w14:paraId="13EA57C2" w14:textId="6BF0A2E6" w:rsidR="00F31F2B" w:rsidRPr="00E46B51" w:rsidRDefault="00E05889" w:rsidP="00E46B51">
      <w:pPr>
        <w:pStyle w:val="ListParagraph"/>
        <w:numPr>
          <w:ilvl w:val="0"/>
          <w:numId w:val="8"/>
        </w:numPr>
        <w:spacing w:after="0" w:line="240" w:lineRule="auto"/>
        <w:jc w:val="both"/>
        <w:rPr>
          <w:rFonts w:ascii="Arial" w:hAnsi="Arial" w:cs="Arial"/>
        </w:rPr>
      </w:pPr>
      <w:r w:rsidRPr="00F43F70">
        <w:rPr>
          <w:rFonts w:ascii="Arial" w:hAnsi="Arial" w:cs="Arial"/>
        </w:rPr>
        <w:t xml:space="preserve">If members are minded accepting one of the proposed  3 options within the report, then forward this report to the next meeting of the Council with a recommendation for formal adoption of the proposed policy option as member decide on. </w:t>
      </w:r>
      <w:r w:rsidRPr="00F43F70">
        <w:rPr>
          <w:rFonts w:ascii="Arial" w:hAnsi="Arial" w:cs="Arial"/>
          <w:bCs/>
          <w:i/>
        </w:rPr>
        <w:t xml:space="preserve"> </w:t>
      </w:r>
    </w:p>
    <w:bookmarkEnd w:id="6"/>
    <w:p w14:paraId="13EA57C4" w14:textId="09A63D61" w:rsidR="00F31F2B" w:rsidRPr="00E46B51" w:rsidRDefault="00E05889" w:rsidP="00E46B51">
      <w:pPr>
        <w:pStyle w:val="Heading2"/>
        <w:rPr>
          <w:rFonts w:ascii="Arial" w:hAnsi="Arial" w:cs="Arial"/>
          <w:sz w:val="22"/>
          <w:szCs w:val="22"/>
        </w:rPr>
      </w:pPr>
      <w:r w:rsidRPr="00F43F70">
        <w:rPr>
          <w:rFonts w:ascii="Arial" w:hAnsi="Arial" w:cs="Arial"/>
          <w:sz w:val="22"/>
          <w:szCs w:val="22"/>
        </w:rPr>
        <w:t>Climate ch</w:t>
      </w:r>
      <w:r w:rsidR="00E46B51">
        <w:rPr>
          <w:rFonts w:ascii="Arial" w:hAnsi="Arial" w:cs="Arial"/>
          <w:sz w:val="22"/>
          <w:szCs w:val="22"/>
        </w:rPr>
        <w:t>a</w:t>
      </w:r>
      <w:r w:rsidRPr="00F43F70">
        <w:rPr>
          <w:rFonts w:ascii="Arial" w:hAnsi="Arial" w:cs="Arial"/>
          <w:sz w:val="22"/>
          <w:szCs w:val="22"/>
        </w:rPr>
        <w:t>nge and air quality</w:t>
      </w:r>
    </w:p>
    <w:p w14:paraId="13EA57C6" w14:textId="2DA5E32B" w:rsidR="00F31F2B" w:rsidRPr="00E46B51" w:rsidRDefault="00E05889" w:rsidP="00F31F2B">
      <w:pPr>
        <w:pStyle w:val="ListParagraph"/>
        <w:numPr>
          <w:ilvl w:val="0"/>
          <w:numId w:val="8"/>
        </w:numPr>
        <w:tabs>
          <w:tab w:val="left" w:pos="567"/>
        </w:tabs>
        <w:spacing w:after="0" w:line="240" w:lineRule="auto"/>
        <w:ind w:right="-284"/>
        <w:rPr>
          <w:rFonts w:ascii="Arial" w:eastAsia="Times New Roman" w:hAnsi="Arial" w:cs="Arial"/>
          <w:lang w:eastAsia="en-GB"/>
        </w:rPr>
      </w:pPr>
      <w:r w:rsidRPr="00F43F70">
        <w:rPr>
          <w:rFonts w:ascii="Arial" w:hAnsi="Arial" w:cs="Arial"/>
        </w:rPr>
        <w:t>The work noted in this report does not impact the climate change and sustainability targets of the Councils Green Agenda and all environmental considerations are in place.</w:t>
      </w:r>
    </w:p>
    <w:p w14:paraId="276D6359" w14:textId="77777777" w:rsidR="00E46B51" w:rsidRDefault="00E46B51" w:rsidP="00F31F2B">
      <w:pPr>
        <w:pStyle w:val="Heading2"/>
        <w:spacing w:before="0" w:beforeAutospacing="0"/>
        <w:rPr>
          <w:rFonts w:ascii="Arial" w:hAnsi="Arial" w:cs="Arial"/>
          <w:sz w:val="22"/>
          <w:szCs w:val="22"/>
        </w:rPr>
      </w:pPr>
    </w:p>
    <w:p w14:paraId="13EA57C7" w14:textId="253CC564" w:rsidR="00F31F2B" w:rsidRPr="00F43F70" w:rsidRDefault="00E05889" w:rsidP="00F31F2B">
      <w:pPr>
        <w:pStyle w:val="Heading2"/>
        <w:spacing w:before="0" w:beforeAutospacing="0"/>
        <w:rPr>
          <w:rFonts w:ascii="Arial" w:hAnsi="Arial" w:cs="Arial"/>
          <w:sz w:val="22"/>
          <w:szCs w:val="22"/>
        </w:rPr>
      </w:pPr>
      <w:r w:rsidRPr="00F43F70">
        <w:rPr>
          <w:rFonts w:ascii="Arial" w:hAnsi="Arial" w:cs="Arial"/>
          <w:sz w:val="22"/>
          <w:szCs w:val="22"/>
        </w:rPr>
        <w:t>Equality and diversity</w:t>
      </w:r>
    </w:p>
    <w:p w14:paraId="13EA57C8" w14:textId="77777777" w:rsidR="00F31F2B" w:rsidRPr="00F43F70" w:rsidRDefault="00E05889" w:rsidP="00F31F2B">
      <w:pPr>
        <w:pStyle w:val="ListParagraph"/>
        <w:numPr>
          <w:ilvl w:val="0"/>
          <w:numId w:val="8"/>
        </w:numPr>
        <w:spacing w:after="0" w:line="240" w:lineRule="auto"/>
        <w:jc w:val="both"/>
        <w:rPr>
          <w:rFonts w:ascii="Arial" w:hAnsi="Arial" w:cs="Arial"/>
          <w:bCs/>
          <w:iCs/>
        </w:rPr>
      </w:pPr>
      <w:r w:rsidRPr="00F43F70">
        <w:rPr>
          <w:rFonts w:ascii="Arial" w:hAnsi="Arial" w:cs="Arial"/>
          <w:bCs/>
          <w:iCs/>
        </w:rPr>
        <w:t xml:space="preserve">Any equality implications have been addressed within the report. </w:t>
      </w:r>
    </w:p>
    <w:p w14:paraId="13EA57C9" w14:textId="77777777" w:rsidR="00F31F2B" w:rsidRPr="00F43F70" w:rsidRDefault="00E46B51" w:rsidP="00F31F2B">
      <w:pPr>
        <w:pStyle w:val="ListParagraph"/>
        <w:spacing w:after="0" w:line="240" w:lineRule="auto"/>
        <w:jc w:val="both"/>
        <w:rPr>
          <w:rFonts w:ascii="Arial" w:hAnsi="Arial" w:cs="Arial"/>
          <w:bCs/>
          <w:iCs/>
        </w:rPr>
      </w:pPr>
    </w:p>
    <w:p w14:paraId="13EA57CA" w14:textId="77777777" w:rsidR="00F31F2B" w:rsidRPr="00F43F70" w:rsidRDefault="00E05889" w:rsidP="00F31F2B">
      <w:pPr>
        <w:pStyle w:val="Heading2"/>
        <w:rPr>
          <w:rFonts w:ascii="Arial" w:hAnsi="Arial" w:cs="Arial"/>
          <w:sz w:val="22"/>
          <w:szCs w:val="22"/>
        </w:rPr>
      </w:pPr>
      <w:r w:rsidRPr="00F43F70">
        <w:rPr>
          <w:rFonts w:ascii="Arial" w:hAnsi="Arial" w:cs="Arial"/>
          <w:sz w:val="22"/>
          <w:szCs w:val="22"/>
        </w:rPr>
        <w:t>Risk</w:t>
      </w:r>
    </w:p>
    <w:p w14:paraId="13EA57CB" w14:textId="77777777" w:rsidR="00F31F2B" w:rsidRPr="00F43F70" w:rsidRDefault="00E05889" w:rsidP="00F31F2B">
      <w:pPr>
        <w:pStyle w:val="Heading2"/>
        <w:numPr>
          <w:ilvl w:val="0"/>
          <w:numId w:val="8"/>
        </w:numPr>
        <w:rPr>
          <w:rFonts w:ascii="Arial" w:hAnsi="Arial" w:cs="Arial"/>
          <w:sz w:val="22"/>
          <w:szCs w:val="22"/>
        </w:rPr>
      </w:pPr>
      <w:r w:rsidRPr="00F43F70">
        <w:rPr>
          <w:rFonts w:ascii="Arial" w:hAnsi="Arial" w:cs="Arial"/>
          <w:b w:val="0"/>
          <w:bCs w:val="0"/>
          <w:sz w:val="22"/>
          <w:szCs w:val="22"/>
        </w:rPr>
        <w:t xml:space="preserve">As addressed within the report. </w:t>
      </w:r>
    </w:p>
    <w:p w14:paraId="16CBF0AF" w14:textId="77777777" w:rsidR="00E46B51" w:rsidRDefault="00E46B51" w:rsidP="00F31F2B">
      <w:pPr>
        <w:pStyle w:val="Heading2"/>
        <w:spacing w:before="0" w:beforeAutospacing="0"/>
        <w:rPr>
          <w:rFonts w:ascii="Arial" w:hAnsi="Arial" w:cs="Arial"/>
          <w:sz w:val="22"/>
          <w:szCs w:val="22"/>
        </w:rPr>
      </w:pPr>
    </w:p>
    <w:p w14:paraId="13EA57CC" w14:textId="06697576" w:rsidR="00F31F2B" w:rsidRPr="00F43F70" w:rsidRDefault="00E05889" w:rsidP="00F31F2B">
      <w:pPr>
        <w:pStyle w:val="Heading2"/>
        <w:spacing w:before="0" w:beforeAutospacing="0"/>
        <w:rPr>
          <w:rFonts w:ascii="Arial" w:hAnsi="Arial" w:cs="Arial"/>
          <w:sz w:val="22"/>
          <w:szCs w:val="22"/>
        </w:rPr>
      </w:pPr>
      <w:bookmarkStart w:id="7" w:name="_GoBack"/>
      <w:bookmarkEnd w:id="7"/>
      <w:r w:rsidRPr="00F43F70">
        <w:rPr>
          <w:rFonts w:ascii="Arial" w:hAnsi="Arial" w:cs="Arial"/>
          <w:sz w:val="22"/>
          <w:szCs w:val="22"/>
        </w:rPr>
        <w:lastRenderedPageBreak/>
        <w:t>Comments of the Statutory Finance Officer</w:t>
      </w:r>
    </w:p>
    <w:p w14:paraId="13EA57CE" w14:textId="08ECBC65" w:rsidR="00F31F2B" w:rsidRPr="00E46B51" w:rsidRDefault="00E05889" w:rsidP="00E46B51">
      <w:pPr>
        <w:pStyle w:val="ListParagraph"/>
        <w:numPr>
          <w:ilvl w:val="0"/>
          <w:numId w:val="8"/>
        </w:numPr>
        <w:spacing w:after="0" w:line="240" w:lineRule="auto"/>
        <w:jc w:val="both"/>
        <w:rPr>
          <w:rFonts w:ascii="Arial" w:hAnsi="Arial" w:cs="Arial"/>
          <w:bCs/>
          <w:iCs/>
        </w:rPr>
      </w:pPr>
      <w:r w:rsidRPr="00F43F70">
        <w:rPr>
          <w:rFonts w:ascii="Arial" w:hAnsi="Arial" w:cs="Arial"/>
          <w:bCs/>
          <w:iCs/>
        </w:rPr>
        <w:t>There are no significant financial implications at this stage.</w:t>
      </w:r>
    </w:p>
    <w:p w14:paraId="13EA57CF" w14:textId="77777777" w:rsidR="00F31F2B" w:rsidRPr="00F43F70" w:rsidRDefault="00E46B51" w:rsidP="00F31F2B">
      <w:pPr>
        <w:spacing w:after="0" w:line="240" w:lineRule="auto"/>
        <w:ind w:left="720"/>
        <w:jc w:val="both"/>
        <w:rPr>
          <w:rFonts w:ascii="Arial" w:hAnsi="Arial" w:cs="Arial"/>
          <w:bCs/>
        </w:rPr>
      </w:pPr>
    </w:p>
    <w:p w14:paraId="13EA57D0" w14:textId="77777777" w:rsidR="00F31F2B" w:rsidRPr="00F43F70" w:rsidRDefault="00E05889" w:rsidP="00F31F2B">
      <w:pPr>
        <w:pStyle w:val="Heading2"/>
        <w:spacing w:before="0" w:beforeAutospacing="0"/>
        <w:rPr>
          <w:rFonts w:ascii="Arial" w:hAnsi="Arial" w:cs="Arial"/>
          <w:sz w:val="22"/>
          <w:szCs w:val="22"/>
        </w:rPr>
      </w:pPr>
      <w:r w:rsidRPr="00F43F70">
        <w:rPr>
          <w:rFonts w:ascii="Arial" w:hAnsi="Arial" w:cs="Arial"/>
          <w:sz w:val="22"/>
          <w:szCs w:val="22"/>
        </w:rPr>
        <w:t>Comments of the Monitoring Officer</w:t>
      </w:r>
    </w:p>
    <w:p w14:paraId="13EA57D2" w14:textId="6CDCF83C" w:rsidR="00C746EE" w:rsidRDefault="00E05889" w:rsidP="00C746EE">
      <w:pPr>
        <w:numPr>
          <w:ilvl w:val="0"/>
          <w:numId w:val="8"/>
        </w:numPr>
        <w:spacing w:after="0" w:line="240" w:lineRule="auto"/>
        <w:jc w:val="both"/>
        <w:rPr>
          <w:rFonts w:ascii="Arial" w:hAnsi="Arial" w:cs="Arial"/>
          <w:bCs/>
          <w:iCs/>
        </w:rPr>
      </w:pPr>
      <w:r w:rsidRPr="00F43F70">
        <w:rPr>
          <w:rFonts w:ascii="Arial" w:hAnsi="Arial" w:cs="Arial"/>
        </w:rPr>
        <w:t>The Council must grant private hire driver licences only to those applicants it considers to be fit and proper. There is no statutory definition of “fit and proper”</w:t>
      </w:r>
      <w:r>
        <w:rPr>
          <w:rFonts w:ascii="Arial" w:hAnsi="Arial" w:cs="Arial"/>
        </w:rPr>
        <w:t xml:space="preserve">.  Applicants must have a basic level of English and numeracy to be able to deal with customers. The onset of technology has evolved and led to changes in respect of the use of Satellite Navigation Systems- it would be essential for the driver to use these systems.  </w:t>
      </w:r>
    </w:p>
    <w:p w14:paraId="742C121A" w14:textId="77777777" w:rsidR="00E46B51" w:rsidRPr="00E46B51" w:rsidRDefault="00E46B51" w:rsidP="00E46B51">
      <w:pPr>
        <w:spacing w:after="0" w:line="240" w:lineRule="auto"/>
        <w:ind w:left="360"/>
        <w:jc w:val="both"/>
        <w:rPr>
          <w:rStyle w:val="Heading2Char"/>
          <w:rFonts w:ascii="Arial" w:eastAsiaTheme="minorHAnsi" w:hAnsi="Arial" w:cs="Arial"/>
          <w:b w:val="0"/>
          <w:iCs/>
          <w:sz w:val="22"/>
          <w:szCs w:val="22"/>
          <w:lang w:eastAsia="en-US"/>
        </w:rPr>
      </w:pPr>
    </w:p>
    <w:p w14:paraId="13EA57D3" w14:textId="77777777" w:rsidR="00C746EE" w:rsidRDefault="00E05889" w:rsidP="00C746EE">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13EA57D4" w14:textId="77777777" w:rsidR="00C746EE" w:rsidRPr="00A158EA" w:rsidRDefault="00E05889" w:rsidP="00C746EE">
      <w:pPr>
        <w:rPr>
          <w:rFonts w:asciiTheme="majorHAnsi" w:hAnsiTheme="majorHAnsi" w:cstheme="majorHAnsi"/>
          <w:b/>
          <w:bCs/>
          <w:lang w:eastAsia="en-GB"/>
        </w:rPr>
      </w:pPr>
      <w:r w:rsidRPr="00022E94">
        <w:rPr>
          <w:rStyle w:val="Heading2Char"/>
          <w:rFonts w:asciiTheme="majorHAnsi" w:eastAsiaTheme="minorHAnsi" w:hAnsiTheme="majorHAnsi" w:cstheme="majorHAnsi"/>
          <w:b w:val="0"/>
          <w:sz w:val="22"/>
          <w:szCs w:val="22"/>
        </w:rPr>
        <w:t xml:space="preserve">Background Document 1 – Report 07/12/2021 - </w:t>
      </w:r>
      <w:hyperlink r:id="rId9" w:history="1">
        <w:r>
          <w:rPr>
            <w:rStyle w:val="Hyperlink"/>
          </w:rPr>
          <w:t xml:space="preserve">Single </w:t>
        </w:r>
        <w:proofErr w:type="spellStart"/>
        <w:r>
          <w:rPr>
            <w:rStyle w:val="Hyperlink"/>
          </w:rPr>
          <w:t>UseRestricted</w:t>
        </w:r>
        <w:proofErr w:type="spellEnd"/>
        <w:r>
          <w:rPr>
            <w:rStyle w:val="Hyperlink"/>
          </w:rPr>
          <w:t xml:space="preserve"> Private Hire Licences.pdf (moderngov.co.uk)</w:t>
        </w:r>
      </w:hyperlink>
    </w:p>
    <w:p w14:paraId="13EA57D5" w14:textId="77777777" w:rsidR="00C746EE" w:rsidRPr="00ED4FF1" w:rsidRDefault="00E05889" w:rsidP="00C746EE">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3EA57D6" w14:textId="77777777" w:rsidR="00C746EE" w:rsidRDefault="00E05889" w:rsidP="00C746EE">
      <w:pPr>
        <w:spacing w:after="0"/>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 xml:space="preserve">1  -  Request from Licence Operator for restricted use badges.- </w:t>
      </w:r>
      <w:hyperlink r:id="rId10" w:history="1">
        <w:r>
          <w:rPr>
            <w:rStyle w:val="Hyperlink"/>
          </w:rPr>
          <w:t>Appendix 1 - Request for Conditional Restricted licences from 247.pdf (moderngov.co.uk)</w:t>
        </w:r>
      </w:hyperlink>
    </w:p>
    <w:p w14:paraId="13EA57D7" w14:textId="77777777" w:rsidR="00C746EE" w:rsidRPr="00D4431F" w:rsidRDefault="00E46B51" w:rsidP="00C746EE">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867"/>
        <w:gridCol w:w="1418"/>
        <w:gridCol w:w="1318"/>
      </w:tblGrid>
      <w:tr w:rsidR="004C607F" w14:paraId="13EA57DC" w14:textId="77777777" w:rsidTr="00D453AC">
        <w:tc>
          <w:tcPr>
            <w:tcW w:w="1305" w:type="dxa"/>
            <w:shd w:val="clear" w:color="auto" w:fill="auto"/>
          </w:tcPr>
          <w:p w14:paraId="13EA57D8" w14:textId="77777777" w:rsidR="00C746EE" w:rsidRPr="00011488" w:rsidRDefault="00E05889" w:rsidP="00D453AC">
            <w:pPr>
              <w:spacing w:line="240" w:lineRule="auto"/>
              <w:jc w:val="both"/>
              <w:rPr>
                <w:rFonts w:cstheme="minorHAnsi"/>
                <w:b/>
                <w:bCs/>
              </w:rPr>
            </w:pPr>
            <w:r w:rsidRPr="00011488">
              <w:rPr>
                <w:rFonts w:cstheme="minorHAnsi"/>
                <w:b/>
                <w:bCs/>
              </w:rPr>
              <w:t>Report Author:</w:t>
            </w:r>
          </w:p>
        </w:tc>
        <w:tc>
          <w:tcPr>
            <w:tcW w:w="4867" w:type="dxa"/>
          </w:tcPr>
          <w:p w14:paraId="13EA57D9" w14:textId="77777777" w:rsidR="00C746EE" w:rsidRPr="00011488" w:rsidRDefault="00E05889" w:rsidP="00D453AC">
            <w:pPr>
              <w:spacing w:line="240" w:lineRule="auto"/>
              <w:jc w:val="both"/>
              <w:rPr>
                <w:rFonts w:cstheme="minorHAnsi"/>
                <w:b/>
                <w:bCs/>
              </w:rPr>
            </w:pPr>
            <w:r w:rsidRPr="00011488">
              <w:rPr>
                <w:rFonts w:cstheme="minorHAnsi"/>
                <w:b/>
                <w:bCs/>
              </w:rPr>
              <w:t>Email:</w:t>
            </w:r>
          </w:p>
        </w:tc>
        <w:tc>
          <w:tcPr>
            <w:tcW w:w="1418" w:type="dxa"/>
            <w:shd w:val="clear" w:color="auto" w:fill="auto"/>
          </w:tcPr>
          <w:p w14:paraId="13EA57DA" w14:textId="77777777" w:rsidR="00C746EE" w:rsidRPr="00011488" w:rsidRDefault="00E05889" w:rsidP="00D453AC">
            <w:pPr>
              <w:spacing w:line="240" w:lineRule="auto"/>
              <w:jc w:val="both"/>
              <w:rPr>
                <w:rFonts w:cstheme="minorHAnsi"/>
                <w:b/>
                <w:bCs/>
              </w:rPr>
            </w:pPr>
            <w:r w:rsidRPr="00011488">
              <w:rPr>
                <w:rFonts w:cstheme="minorHAnsi"/>
                <w:b/>
                <w:bCs/>
              </w:rPr>
              <w:t>Telephone:</w:t>
            </w:r>
          </w:p>
        </w:tc>
        <w:tc>
          <w:tcPr>
            <w:tcW w:w="1318" w:type="dxa"/>
            <w:shd w:val="clear" w:color="auto" w:fill="auto"/>
          </w:tcPr>
          <w:p w14:paraId="13EA57DB" w14:textId="77777777" w:rsidR="00C746EE" w:rsidRPr="00011488" w:rsidRDefault="00E05889" w:rsidP="00D453AC">
            <w:pPr>
              <w:spacing w:line="240" w:lineRule="auto"/>
              <w:jc w:val="both"/>
              <w:rPr>
                <w:rFonts w:cstheme="minorHAnsi"/>
                <w:b/>
                <w:bCs/>
              </w:rPr>
            </w:pPr>
            <w:r w:rsidRPr="00011488">
              <w:rPr>
                <w:rFonts w:cstheme="minorHAnsi"/>
                <w:b/>
                <w:bCs/>
              </w:rPr>
              <w:t>Date:</w:t>
            </w:r>
          </w:p>
        </w:tc>
      </w:tr>
      <w:tr w:rsidR="004C607F" w14:paraId="13EA57E1" w14:textId="77777777" w:rsidTr="00D453AC">
        <w:tc>
          <w:tcPr>
            <w:tcW w:w="1305" w:type="dxa"/>
            <w:shd w:val="clear" w:color="auto" w:fill="auto"/>
          </w:tcPr>
          <w:p w14:paraId="13EA57DD" w14:textId="77777777" w:rsidR="00C746EE" w:rsidRPr="00D4431F" w:rsidRDefault="00E05889" w:rsidP="00D453AC">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Chris Ward</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Licensing Manager</w:t>
            </w:r>
            <w:r>
              <w:rPr>
                <w:rFonts w:cstheme="minorHAnsi"/>
                <w:bCs/>
              </w:rPr>
              <w:fldChar w:fldCharType="end"/>
            </w:r>
            <w:r w:rsidRPr="00D4431F">
              <w:rPr>
                <w:rFonts w:cstheme="minorHAnsi"/>
                <w:bCs/>
              </w:rPr>
              <w:t>)</w:t>
            </w:r>
          </w:p>
        </w:tc>
        <w:tc>
          <w:tcPr>
            <w:tcW w:w="4867" w:type="dxa"/>
          </w:tcPr>
          <w:p w14:paraId="13EA57DE" w14:textId="77777777" w:rsidR="00C746EE" w:rsidRPr="00D4431F" w:rsidRDefault="00E05889" w:rsidP="00D453AC">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christopher.ward@southribble.gov.uk</w:t>
            </w:r>
            <w:r>
              <w:rPr>
                <w:rFonts w:cstheme="minorHAnsi"/>
                <w:bCs/>
              </w:rPr>
              <w:fldChar w:fldCharType="end"/>
            </w:r>
          </w:p>
        </w:tc>
        <w:tc>
          <w:tcPr>
            <w:tcW w:w="1418" w:type="dxa"/>
            <w:shd w:val="clear" w:color="auto" w:fill="auto"/>
          </w:tcPr>
          <w:p w14:paraId="13EA57DF" w14:textId="77777777" w:rsidR="00C746EE" w:rsidRPr="00D4431F" w:rsidRDefault="00E05889" w:rsidP="00D453AC">
            <w:pPr>
              <w:spacing w:line="240" w:lineRule="auto"/>
              <w:jc w:val="both"/>
              <w:rPr>
                <w:rFonts w:cstheme="minorHAnsi"/>
                <w:bCs/>
              </w:rPr>
            </w:pPr>
            <w:r w:rsidRPr="00D4431F">
              <w:rPr>
                <w:rFonts w:cstheme="minorHAnsi"/>
                <w:bCs/>
              </w:rPr>
              <w:t>01772 62</w:t>
            </w:r>
            <w:r>
              <w:rPr>
                <w:rFonts w:cstheme="minorHAnsi"/>
                <w:bCs/>
              </w:rPr>
              <w:t>5330</w:t>
            </w:r>
          </w:p>
        </w:tc>
        <w:tc>
          <w:tcPr>
            <w:tcW w:w="1318" w:type="dxa"/>
            <w:shd w:val="clear" w:color="auto" w:fill="auto"/>
          </w:tcPr>
          <w:p w14:paraId="13EA57E0" w14:textId="77777777" w:rsidR="00C746EE" w:rsidRPr="00D4431F" w:rsidRDefault="00E05889" w:rsidP="00D453AC">
            <w:pPr>
              <w:spacing w:line="240" w:lineRule="auto"/>
              <w:jc w:val="both"/>
              <w:rPr>
                <w:rFonts w:cstheme="minorHAnsi"/>
                <w:bCs/>
              </w:rPr>
            </w:pPr>
            <w:r>
              <w:rPr>
                <w:rFonts w:cstheme="minorHAnsi"/>
                <w:bCs/>
              </w:rPr>
              <w:t>23/02/2022</w:t>
            </w:r>
          </w:p>
        </w:tc>
      </w:tr>
    </w:tbl>
    <w:p w14:paraId="13EA57E2" w14:textId="77777777" w:rsidR="00C746EE" w:rsidRPr="005C459D" w:rsidRDefault="00E46B51" w:rsidP="00666337">
      <w:pPr>
        <w:rPr>
          <w:rFonts w:cstheme="minorHAnsi"/>
          <w:bCs/>
          <w:color w:val="000000" w:themeColor="text1"/>
          <w:lang w:val="en-US"/>
        </w:rPr>
      </w:pPr>
    </w:p>
    <w:sectPr w:rsidR="00C746EE" w:rsidRPr="005C459D" w:rsidSect="00D443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57EB" w14:textId="77777777" w:rsidR="00F96732" w:rsidRDefault="00E05889">
      <w:pPr>
        <w:spacing w:after="0" w:line="240" w:lineRule="auto"/>
      </w:pPr>
      <w:r>
        <w:separator/>
      </w:r>
    </w:p>
  </w:endnote>
  <w:endnote w:type="continuationSeparator" w:id="0">
    <w:p w14:paraId="13EA57ED" w14:textId="77777777" w:rsidR="00F96732" w:rsidRDefault="00E0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A57E7" w14:textId="77777777" w:rsidR="00F96732" w:rsidRDefault="00E05889">
      <w:pPr>
        <w:spacing w:after="0" w:line="240" w:lineRule="auto"/>
      </w:pPr>
      <w:r>
        <w:separator/>
      </w:r>
    </w:p>
  </w:footnote>
  <w:footnote w:type="continuationSeparator" w:id="0">
    <w:p w14:paraId="13EA57E9" w14:textId="77777777" w:rsidR="00F96732" w:rsidRDefault="00E0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57E5" w14:textId="77777777" w:rsidR="00CF42B2" w:rsidRDefault="00E46B51">
    <w:pPr>
      <w:pStyle w:val="Header"/>
    </w:pPr>
  </w:p>
  <w:p w14:paraId="13EA57E6" w14:textId="77777777" w:rsidR="00CF42B2" w:rsidRDefault="00E46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2038"/>
    <w:multiLevelType w:val="hybridMultilevel"/>
    <w:tmpl w:val="F636FD8C"/>
    <w:lvl w:ilvl="0" w:tplc="CF84A234">
      <w:start w:val="1"/>
      <w:numFmt w:val="decimal"/>
      <w:lvlText w:val="%1."/>
      <w:lvlJc w:val="left"/>
      <w:pPr>
        <w:ind w:left="360" w:hanging="360"/>
      </w:pPr>
      <w:rPr>
        <w:rFonts w:asciiTheme="minorHAnsi" w:hAnsiTheme="minorHAnsi" w:cstheme="minorHAnsi" w:hint="default"/>
        <w:b w:val="0"/>
        <w:i w:val="0"/>
      </w:rPr>
    </w:lvl>
    <w:lvl w:ilvl="1" w:tplc="196A5D0E" w:tentative="1">
      <w:start w:val="1"/>
      <w:numFmt w:val="lowerLetter"/>
      <w:lvlText w:val="%2."/>
      <w:lvlJc w:val="left"/>
      <w:pPr>
        <w:ind w:left="1080" w:hanging="360"/>
      </w:pPr>
    </w:lvl>
    <w:lvl w:ilvl="2" w:tplc="3C167B06" w:tentative="1">
      <w:start w:val="1"/>
      <w:numFmt w:val="lowerRoman"/>
      <w:lvlText w:val="%3."/>
      <w:lvlJc w:val="right"/>
      <w:pPr>
        <w:ind w:left="1800" w:hanging="180"/>
      </w:pPr>
    </w:lvl>
    <w:lvl w:ilvl="3" w:tplc="1A3230E6" w:tentative="1">
      <w:start w:val="1"/>
      <w:numFmt w:val="decimal"/>
      <w:lvlText w:val="%4."/>
      <w:lvlJc w:val="left"/>
      <w:pPr>
        <w:ind w:left="2520" w:hanging="360"/>
      </w:pPr>
    </w:lvl>
    <w:lvl w:ilvl="4" w:tplc="2E886C78" w:tentative="1">
      <w:start w:val="1"/>
      <w:numFmt w:val="lowerLetter"/>
      <w:lvlText w:val="%5."/>
      <w:lvlJc w:val="left"/>
      <w:pPr>
        <w:ind w:left="3240" w:hanging="360"/>
      </w:pPr>
    </w:lvl>
    <w:lvl w:ilvl="5" w:tplc="9EE67E06" w:tentative="1">
      <w:start w:val="1"/>
      <w:numFmt w:val="lowerRoman"/>
      <w:lvlText w:val="%6."/>
      <w:lvlJc w:val="right"/>
      <w:pPr>
        <w:ind w:left="3960" w:hanging="180"/>
      </w:pPr>
    </w:lvl>
    <w:lvl w:ilvl="6" w:tplc="0AACED70" w:tentative="1">
      <w:start w:val="1"/>
      <w:numFmt w:val="decimal"/>
      <w:lvlText w:val="%7."/>
      <w:lvlJc w:val="left"/>
      <w:pPr>
        <w:ind w:left="4680" w:hanging="360"/>
      </w:pPr>
    </w:lvl>
    <w:lvl w:ilvl="7" w:tplc="A3441138" w:tentative="1">
      <w:start w:val="1"/>
      <w:numFmt w:val="lowerLetter"/>
      <w:lvlText w:val="%8."/>
      <w:lvlJc w:val="left"/>
      <w:pPr>
        <w:ind w:left="5400" w:hanging="360"/>
      </w:pPr>
    </w:lvl>
    <w:lvl w:ilvl="8" w:tplc="1026F8FE" w:tentative="1">
      <w:start w:val="1"/>
      <w:numFmt w:val="lowerRoman"/>
      <w:lvlText w:val="%9."/>
      <w:lvlJc w:val="right"/>
      <w:pPr>
        <w:ind w:left="6120" w:hanging="180"/>
      </w:pPr>
    </w:lvl>
  </w:abstractNum>
  <w:abstractNum w:abstractNumId="1" w15:restartNumberingAfterBreak="0">
    <w:nsid w:val="2D5D100F"/>
    <w:multiLevelType w:val="hybridMultilevel"/>
    <w:tmpl w:val="F56016E4"/>
    <w:lvl w:ilvl="0" w:tplc="CFD0FAD2">
      <w:start w:val="1"/>
      <w:numFmt w:val="decimal"/>
      <w:lvlText w:val="%1."/>
      <w:lvlJc w:val="left"/>
      <w:pPr>
        <w:ind w:left="720" w:hanging="360"/>
      </w:pPr>
      <w:rPr>
        <w:rFonts w:hint="default"/>
      </w:rPr>
    </w:lvl>
    <w:lvl w:ilvl="1" w:tplc="DAA69C3A" w:tentative="1">
      <w:start w:val="1"/>
      <w:numFmt w:val="bullet"/>
      <w:lvlText w:val="o"/>
      <w:lvlJc w:val="left"/>
      <w:pPr>
        <w:ind w:left="1440" w:hanging="360"/>
      </w:pPr>
      <w:rPr>
        <w:rFonts w:ascii="Courier New" w:hAnsi="Courier New" w:cs="Courier New" w:hint="default"/>
      </w:rPr>
    </w:lvl>
    <w:lvl w:ilvl="2" w:tplc="E3FE4AA0" w:tentative="1">
      <w:start w:val="1"/>
      <w:numFmt w:val="bullet"/>
      <w:lvlText w:val=""/>
      <w:lvlJc w:val="left"/>
      <w:pPr>
        <w:ind w:left="2160" w:hanging="360"/>
      </w:pPr>
      <w:rPr>
        <w:rFonts w:ascii="Wingdings" w:hAnsi="Wingdings" w:hint="default"/>
      </w:rPr>
    </w:lvl>
    <w:lvl w:ilvl="3" w:tplc="4CD27E20" w:tentative="1">
      <w:start w:val="1"/>
      <w:numFmt w:val="bullet"/>
      <w:lvlText w:val=""/>
      <w:lvlJc w:val="left"/>
      <w:pPr>
        <w:ind w:left="2880" w:hanging="360"/>
      </w:pPr>
      <w:rPr>
        <w:rFonts w:ascii="Symbol" w:hAnsi="Symbol" w:hint="default"/>
      </w:rPr>
    </w:lvl>
    <w:lvl w:ilvl="4" w:tplc="133AF468" w:tentative="1">
      <w:start w:val="1"/>
      <w:numFmt w:val="bullet"/>
      <w:lvlText w:val="o"/>
      <w:lvlJc w:val="left"/>
      <w:pPr>
        <w:ind w:left="3600" w:hanging="360"/>
      </w:pPr>
      <w:rPr>
        <w:rFonts w:ascii="Courier New" w:hAnsi="Courier New" w:cs="Courier New" w:hint="default"/>
      </w:rPr>
    </w:lvl>
    <w:lvl w:ilvl="5" w:tplc="BB5E7638" w:tentative="1">
      <w:start w:val="1"/>
      <w:numFmt w:val="bullet"/>
      <w:lvlText w:val=""/>
      <w:lvlJc w:val="left"/>
      <w:pPr>
        <w:ind w:left="4320" w:hanging="360"/>
      </w:pPr>
      <w:rPr>
        <w:rFonts w:ascii="Wingdings" w:hAnsi="Wingdings" w:hint="default"/>
      </w:rPr>
    </w:lvl>
    <w:lvl w:ilvl="6" w:tplc="AFAA9404" w:tentative="1">
      <w:start w:val="1"/>
      <w:numFmt w:val="bullet"/>
      <w:lvlText w:val=""/>
      <w:lvlJc w:val="left"/>
      <w:pPr>
        <w:ind w:left="5040" w:hanging="360"/>
      </w:pPr>
      <w:rPr>
        <w:rFonts w:ascii="Symbol" w:hAnsi="Symbol" w:hint="default"/>
      </w:rPr>
    </w:lvl>
    <w:lvl w:ilvl="7" w:tplc="0C8E002A" w:tentative="1">
      <w:start w:val="1"/>
      <w:numFmt w:val="bullet"/>
      <w:lvlText w:val="o"/>
      <w:lvlJc w:val="left"/>
      <w:pPr>
        <w:ind w:left="5760" w:hanging="360"/>
      </w:pPr>
      <w:rPr>
        <w:rFonts w:ascii="Courier New" w:hAnsi="Courier New" w:cs="Courier New" w:hint="default"/>
      </w:rPr>
    </w:lvl>
    <w:lvl w:ilvl="8" w:tplc="A0905494" w:tentative="1">
      <w:start w:val="1"/>
      <w:numFmt w:val="bullet"/>
      <w:lvlText w:val=""/>
      <w:lvlJc w:val="left"/>
      <w:pPr>
        <w:ind w:left="6480" w:hanging="360"/>
      </w:pPr>
      <w:rPr>
        <w:rFonts w:ascii="Wingdings" w:hAnsi="Wingdings" w:hint="default"/>
      </w:rPr>
    </w:lvl>
  </w:abstractNum>
  <w:abstractNum w:abstractNumId="2" w15:restartNumberingAfterBreak="0">
    <w:nsid w:val="2D682B4B"/>
    <w:multiLevelType w:val="hybridMultilevel"/>
    <w:tmpl w:val="27D0AF2A"/>
    <w:lvl w:ilvl="0" w:tplc="BD168FEC">
      <w:start w:val="1"/>
      <w:numFmt w:val="bullet"/>
      <w:lvlText w:val=""/>
      <w:lvlJc w:val="left"/>
      <w:pPr>
        <w:ind w:left="990" w:hanging="360"/>
      </w:pPr>
      <w:rPr>
        <w:rFonts w:ascii="Symbol" w:hAnsi="Symbol" w:hint="default"/>
      </w:rPr>
    </w:lvl>
    <w:lvl w:ilvl="1" w:tplc="FDA2EBCE" w:tentative="1">
      <w:start w:val="1"/>
      <w:numFmt w:val="bullet"/>
      <w:lvlText w:val="o"/>
      <w:lvlJc w:val="left"/>
      <w:pPr>
        <w:ind w:left="1710" w:hanging="360"/>
      </w:pPr>
      <w:rPr>
        <w:rFonts w:ascii="Courier New" w:hAnsi="Courier New" w:cs="Courier New" w:hint="default"/>
      </w:rPr>
    </w:lvl>
    <w:lvl w:ilvl="2" w:tplc="D3365402" w:tentative="1">
      <w:start w:val="1"/>
      <w:numFmt w:val="bullet"/>
      <w:lvlText w:val=""/>
      <w:lvlJc w:val="left"/>
      <w:pPr>
        <w:ind w:left="2430" w:hanging="360"/>
      </w:pPr>
      <w:rPr>
        <w:rFonts w:ascii="Wingdings" w:hAnsi="Wingdings" w:hint="default"/>
      </w:rPr>
    </w:lvl>
    <w:lvl w:ilvl="3" w:tplc="3D0A12C8" w:tentative="1">
      <w:start w:val="1"/>
      <w:numFmt w:val="bullet"/>
      <w:lvlText w:val=""/>
      <w:lvlJc w:val="left"/>
      <w:pPr>
        <w:ind w:left="3150" w:hanging="360"/>
      </w:pPr>
      <w:rPr>
        <w:rFonts w:ascii="Symbol" w:hAnsi="Symbol" w:hint="default"/>
      </w:rPr>
    </w:lvl>
    <w:lvl w:ilvl="4" w:tplc="E9829E14" w:tentative="1">
      <w:start w:val="1"/>
      <w:numFmt w:val="bullet"/>
      <w:lvlText w:val="o"/>
      <w:lvlJc w:val="left"/>
      <w:pPr>
        <w:ind w:left="3870" w:hanging="360"/>
      </w:pPr>
      <w:rPr>
        <w:rFonts w:ascii="Courier New" w:hAnsi="Courier New" w:cs="Courier New" w:hint="default"/>
      </w:rPr>
    </w:lvl>
    <w:lvl w:ilvl="5" w:tplc="07C43DBC" w:tentative="1">
      <w:start w:val="1"/>
      <w:numFmt w:val="bullet"/>
      <w:lvlText w:val=""/>
      <w:lvlJc w:val="left"/>
      <w:pPr>
        <w:ind w:left="4590" w:hanging="360"/>
      </w:pPr>
      <w:rPr>
        <w:rFonts w:ascii="Wingdings" w:hAnsi="Wingdings" w:hint="default"/>
      </w:rPr>
    </w:lvl>
    <w:lvl w:ilvl="6" w:tplc="D9529ABE" w:tentative="1">
      <w:start w:val="1"/>
      <w:numFmt w:val="bullet"/>
      <w:lvlText w:val=""/>
      <w:lvlJc w:val="left"/>
      <w:pPr>
        <w:ind w:left="5310" w:hanging="360"/>
      </w:pPr>
      <w:rPr>
        <w:rFonts w:ascii="Symbol" w:hAnsi="Symbol" w:hint="default"/>
      </w:rPr>
    </w:lvl>
    <w:lvl w:ilvl="7" w:tplc="EB16505E" w:tentative="1">
      <w:start w:val="1"/>
      <w:numFmt w:val="bullet"/>
      <w:lvlText w:val="o"/>
      <w:lvlJc w:val="left"/>
      <w:pPr>
        <w:ind w:left="6030" w:hanging="360"/>
      </w:pPr>
      <w:rPr>
        <w:rFonts w:ascii="Courier New" w:hAnsi="Courier New" w:cs="Courier New" w:hint="default"/>
      </w:rPr>
    </w:lvl>
    <w:lvl w:ilvl="8" w:tplc="8B329960"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D47E7AD0">
      <w:start w:val="1"/>
      <w:numFmt w:val="bullet"/>
      <w:lvlText w:val=""/>
      <w:lvlJc w:val="left"/>
      <w:pPr>
        <w:ind w:left="720" w:hanging="360"/>
      </w:pPr>
      <w:rPr>
        <w:rFonts w:ascii="Symbol" w:hAnsi="Symbol" w:hint="default"/>
        <w:color w:val="7FC444"/>
      </w:rPr>
    </w:lvl>
    <w:lvl w:ilvl="1" w:tplc="F438CD8E" w:tentative="1">
      <w:start w:val="1"/>
      <w:numFmt w:val="bullet"/>
      <w:lvlText w:val="o"/>
      <w:lvlJc w:val="left"/>
      <w:pPr>
        <w:ind w:left="1800" w:hanging="360"/>
      </w:pPr>
      <w:rPr>
        <w:rFonts w:ascii="Courier New" w:hAnsi="Courier New" w:cs="Courier New" w:hint="default"/>
      </w:rPr>
    </w:lvl>
    <w:lvl w:ilvl="2" w:tplc="4C8CFEC8" w:tentative="1">
      <w:start w:val="1"/>
      <w:numFmt w:val="bullet"/>
      <w:lvlText w:val=""/>
      <w:lvlJc w:val="left"/>
      <w:pPr>
        <w:ind w:left="2520" w:hanging="360"/>
      </w:pPr>
      <w:rPr>
        <w:rFonts w:ascii="Wingdings" w:hAnsi="Wingdings" w:hint="default"/>
      </w:rPr>
    </w:lvl>
    <w:lvl w:ilvl="3" w:tplc="C5944166" w:tentative="1">
      <w:start w:val="1"/>
      <w:numFmt w:val="bullet"/>
      <w:lvlText w:val=""/>
      <w:lvlJc w:val="left"/>
      <w:pPr>
        <w:ind w:left="3240" w:hanging="360"/>
      </w:pPr>
      <w:rPr>
        <w:rFonts w:ascii="Symbol" w:hAnsi="Symbol" w:hint="default"/>
      </w:rPr>
    </w:lvl>
    <w:lvl w:ilvl="4" w:tplc="4036B05C" w:tentative="1">
      <w:start w:val="1"/>
      <w:numFmt w:val="bullet"/>
      <w:lvlText w:val="o"/>
      <w:lvlJc w:val="left"/>
      <w:pPr>
        <w:ind w:left="3960" w:hanging="360"/>
      </w:pPr>
      <w:rPr>
        <w:rFonts w:ascii="Courier New" w:hAnsi="Courier New" w:cs="Courier New" w:hint="default"/>
      </w:rPr>
    </w:lvl>
    <w:lvl w:ilvl="5" w:tplc="61D6E30C" w:tentative="1">
      <w:start w:val="1"/>
      <w:numFmt w:val="bullet"/>
      <w:lvlText w:val=""/>
      <w:lvlJc w:val="left"/>
      <w:pPr>
        <w:ind w:left="4680" w:hanging="360"/>
      </w:pPr>
      <w:rPr>
        <w:rFonts w:ascii="Wingdings" w:hAnsi="Wingdings" w:hint="default"/>
      </w:rPr>
    </w:lvl>
    <w:lvl w:ilvl="6" w:tplc="F4982ABE" w:tentative="1">
      <w:start w:val="1"/>
      <w:numFmt w:val="bullet"/>
      <w:lvlText w:val=""/>
      <w:lvlJc w:val="left"/>
      <w:pPr>
        <w:ind w:left="5400" w:hanging="360"/>
      </w:pPr>
      <w:rPr>
        <w:rFonts w:ascii="Symbol" w:hAnsi="Symbol" w:hint="default"/>
      </w:rPr>
    </w:lvl>
    <w:lvl w:ilvl="7" w:tplc="298076A8" w:tentative="1">
      <w:start w:val="1"/>
      <w:numFmt w:val="bullet"/>
      <w:lvlText w:val="o"/>
      <w:lvlJc w:val="left"/>
      <w:pPr>
        <w:ind w:left="6120" w:hanging="360"/>
      </w:pPr>
      <w:rPr>
        <w:rFonts w:ascii="Courier New" w:hAnsi="Courier New" w:cs="Courier New" w:hint="default"/>
      </w:rPr>
    </w:lvl>
    <w:lvl w:ilvl="8" w:tplc="7FD0D25C"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363AB0A2">
      <w:start w:val="1"/>
      <w:numFmt w:val="bullet"/>
      <w:lvlText w:val=""/>
      <w:lvlJc w:val="left"/>
      <w:pPr>
        <w:ind w:left="720" w:hanging="360"/>
      </w:pPr>
      <w:rPr>
        <w:rFonts w:ascii="Symbol" w:hAnsi="Symbol" w:hint="default"/>
        <w:color w:val="auto"/>
      </w:rPr>
    </w:lvl>
    <w:lvl w:ilvl="1" w:tplc="D2720808" w:tentative="1">
      <w:start w:val="1"/>
      <w:numFmt w:val="bullet"/>
      <w:lvlText w:val="o"/>
      <w:lvlJc w:val="left"/>
      <w:pPr>
        <w:ind w:left="1440" w:hanging="360"/>
      </w:pPr>
      <w:rPr>
        <w:rFonts w:ascii="Courier New" w:hAnsi="Courier New" w:cs="Courier New" w:hint="default"/>
      </w:rPr>
    </w:lvl>
    <w:lvl w:ilvl="2" w:tplc="8176E8F8" w:tentative="1">
      <w:start w:val="1"/>
      <w:numFmt w:val="bullet"/>
      <w:lvlText w:val=""/>
      <w:lvlJc w:val="left"/>
      <w:pPr>
        <w:ind w:left="2160" w:hanging="360"/>
      </w:pPr>
      <w:rPr>
        <w:rFonts w:ascii="Wingdings" w:hAnsi="Wingdings" w:hint="default"/>
      </w:rPr>
    </w:lvl>
    <w:lvl w:ilvl="3" w:tplc="37145EC6" w:tentative="1">
      <w:start w:val="1"/>
      <w:numFmt w:val="bullet"/>
      <w:lvlText w:val=""/>
      <w:lvlJc w:val="left"/>
      <w:pPr>
        <w:ind w:left="2880" w:hanging="360"/>
      </w:pPr>
      <w:rPr>
        <w:rFonts w:ascii="Symbol" w:hAnsi="Symbol" w:hint="default"/>
      </w:rPr>
    </w:lvl>
    <w:lvl w:ilvl="4" w:tplc="6EE49AF4" w:tentative="1">
      <w:start w:val="1"/>
      <w:numFmt w:val="bullet"/>
      <w:lvlText w:val="o"/>
      <w:lvlJc w:val="left"/>
      <w:pPr>
        <w:ind w:left="3600" w:hanging="360"/>
      </w:pPr>
      <w:rPr>
        <w:rFonts w:ascii="Courier New" w:hAnsi="Courier New" w:cs="Courier New" w:hint="default"/>
      </w:rPr>
    </w:lvl>
    <w:lvl w:ilvl="5" w:tplc="18E215C4" w:tentative="1">
      <w:start w:val="1"/>
      <w:numFmt w:val="bullet"/>
      <w:lvlText w:val=""/>
      <w:lvlJc w:val="left"/>
      <w:pPr>
        <w:ind w:left="4320" w:hanging="360"/>
      </w:pPr>
      <w:rPr>
        <w:rFonts w:ascii="Wingdings" w:hAnsi="Wingdings" w:hint="default"/>
      </w:rPr>
    </w:lvl>
    <w:lvl w:ilvl="6" w:tplc="484E46E6" w:tentative="1">
      <w:start w:val="1"/>
      <w:numFmt w:val="bullet"/>
      <w:lvlText w:val=""/>
      <w:lvlJc w:val="left"/>
      <w:pPr>
        <w:ind w:left="5040" w:hanging="360"/>
      </w:pPr>
      <w:rPr>
        <w:rFonts w:ascii="Symbol" w:hAnsi="Symbol" w:hint="default"/>
      </w:rPr>
    </w:lvl>
    <w:lvl w:ilvl="7" w:tplc="5712BDCC" w:tentative="1">
      <w:start w:val="1"/>
      <w:numFmt w:val="bullet"/>
      <w:lvlText w:val="o"/>
      <w:lvlJc w:val="left"/>
      <w:pPr>
        <w:ind w:left="5760" w:hanging="360"/>
      </w:pPr>
      <w:rPr>
        <w:rFonts w:ascii="Courier New" w:hAnsi="Courier New" w:cs="Courier New" w:hint="default"/>
      </w:rPr>
    </w:lvl>
    <w:lvl w:ilvl="8" w:tplc="BCC8F5C6"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C50ABDDE">
      <w:start w:val="1"/>
      <w:numFmt w:val="decimal"/>
      <w:lvlText w:val="%1."/>
      <w:lvlJc w:val="left"/>
      <w:pPr>
        <w:ind w:left="720" w:hanging="360"/>
      </w:pPr>
    </w:lvl>
    <w:lvl w:ilvl="1" w:tplc="8E0E202C" w:tentative="1">
      <w:start w:val="1"/>
      <w:numFmt w:val="lowerLetter"/>
      <w:lvlText w:val="%2."/>
      <w:lvlJc w:val="left"/>
      <w:pPr>
        <w:ind w:left="1440" w:hanging="360"/>
      </w:pPr>
    </w:lvl>
    <w:lvl w:ilvl="2" w:tplc="97B6C384" w:tentative="1">
      <w:start w:val="1"/>
      <w:numFmt w:val="lowerRoman"/>
      <w:lvlText w:val="%3."/>
      <w:lvlJc w:val="right"/>
      <w:pPr>
        <w:ind w:left="2160" w:hanging="180"/>
      </w:pPr>
    </w:lvl>
    <w:lvl w:ilvl="3" w:tplc="575CCF08" w:tentative="1">
      <w:start w:val="1"/>
      <w:numFmt w:val="decimal"/>
      <w:lvlText w:val="%4."/>
      <w:lvlJc w:val="left"/>
      <w:pPr>
        <w:ind w:left="2880" w:hanging="360"/>
      </w:pPr>
    </w:lvl>
    <w:lvl w:ilvl="4" w:tplc="E36896AA" w:tentative="1">
      <w:start w:val="1"/>
      <w:numFmt w:val="lowerLetter"/>
      <w:lvlText w:val="%5."/>
      <w:lvlJc w:val="left"/>
      <w:pPr>
        <w:ind w:left="3600" w:hanging="360"/>
      </w:pPr>
    </w:lvl>
    <w:lvl w:ilvl="5" w:tplc="79308A2A" w:tentative="1">
      <w:start w:val="1"/>
      <w:numFmt w:val="lowerRoman"/>
      <w:lvlText w:val="%6."/>
      <w:lvlJc w:val="right"/>
      <w:pPr>
        <w:ind w:left="4320" w:hanging="180"/>
      </w:pPr>
    </w:lvl>
    <w:lvl w:ilvl="6" w:tplc="064AC3D6" w:tentative="1">
      <w:start w:val="1"/>
      <w:numFmt w:val="decimal"/>
      <w:lvlText w:val="%7."/>
      <w:lvlJc w:val="left"/>
      <w:pPr>
        <w:ind w:left="5040" w:hanging="360"/>
      </w:pPr>
    </w:lvl>
    <w:lvl w:ilvl="7" w:tplc="7A8A7136" w:tentative="1">
      <w:start w:val="1"/>
      <w:numFmt w:val="lowerLetter"/>
      <w:lvlText w:val="%8."/>
      <w:lvlJc w:val="left"/>
      <w:pPr>
        <w:ind w:left="5760" w:hanging="360"/>
      </w:pPr>
    </w:lvl>
    <w:lvl w:ilvl="8" w:tplc="8A3249CE"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A222893A">
      <w:start w:val="1"/>
      <w:numFmt w:val="bullet"/>
      <w:lvlText w:val=""/>
      <w:lvlJc w:val="left"/>
      <w:pPr>
        <w:ind w:left="720" w:hanging="360"/>
      </w:pPr>
      <w:rPr>
        <w:rFonts w:ascii="Symbol" w:hAnsi="Symbol" w:hint="default"/>
        <w:color w:val="7FC444"/>
      </w:rPr>
    </w:lvl>
    <w:lvl w:ilvl="1" w:tplc="F538F6C6" w:tentative="1">
      <w:start w:val="1"/>
      <w:numFmt w:val="bullet"/>
      <w:lvlText w:val="o"/>
      <w:lvlJc w:val="left"/>
      <w:pPr>
        <w:ind w:left="1440" w:hanging="360"/>
      </w:pPr>
      <w:rPr>
        <w:rFonts w:ascii="Courier New" w:hAnsi="Courier New" w:cs="Courier New" w:hint="default"/>
      </w:rPr>
    </w:lvl>
    <w:lvl w:ilvl="2" w:tplc="C67065EC" w:tentative="1">
      <w:start w:val="1"/>
      <w:numFmt w:val="bullet"/>
      <w:lvlText w:val=""/>
      <w:lvlJc w:val="left"/>
      <w:pPr>
        <w:ind w:left="2160" w:hanging="360"/>
      </w:pPr>
      <w:rPr>
        <w:rFonts w:ascii="Wingdings" w:hAnsi="Wingdings" w:hint="default"/>
      </w:rPr>
    </w:lvl>
    <w:lvl w:ilvl="3" w:tplc="872C2AA6" w:tentative="1">
      <w:start w:val="1"/>
      <w:numFmt w:val="bullet"/>
      <w:lvlText w:val=""/>
      <w:lvlJc w:val="left"/>
      <w:pPr>
        <w:ind w:left="2880" w:hanging="360"/>
      </w:pPr>
      <w:rPr>
        <w:rFonts w:ascii="Symbol" w:hAnsi="Symbol" w:hint="default"/>
      </w:rPr>
    </w:lvl>
    <w:lvl w:ilvl="4" w:tplc="7CFC376E" w:tentative="1">
      <w:start w:val="1"/>
      <w:numFmt w:val="bullet"/>
      <w:lvlText w:val="o"/>
      <w:lvlJc w:val="left"/>
      <w:pPr>
        <w:ind w:left="3600" w:hanging="360"/>
      </w:pPr>
      <w:rPr>
        <w:rFonts w:ascii="Courier New" w:hAnsi="Courier New" w:cs="Courier New" w:hint="default"/>
      </w:rPr>
    </w:lvl>
    <w:lvl w:ilvl="5" w:tplc="C0D8AAEC" w:tentative="1">
      <w:start w:val="1"/>
      <w:numFmt w:val="bullet"/>
      <w:lvlText w:val=""/>
      <w:lvlJc w:val="left"/>
      <w:pPr>
        <w:ind w:left="4320" w:hanging="360"/>
      </w:pPr>
      <w:rPr>
        <w:rFonts w:ascii="Wingdings" w:hAnsi="Wingdings" w:hint="default"/>
      </w:rPr>
    </w:lvl>
    <w:lvl w:ilvl="6" w:tplc="A8508E1C" w:tentative="1">
      <w:start w:val="1"/>
      <w:numFmt w:val="bullet"/>
      <w:lvlText w:val=""/>
      <w:lvlJc w:val="left"/>
      <w:pPr>
        <w:ind w:left="5040" w:hanging="360"/>
      </w:pPr>
      <w:rPr>
        <w:rFonts w:ascii="Symbol" w:hAnsi="Symbol" w:hint="default"/>
      </w:rPr>
    </w:lvl>
    <w:lvl w:ilvl="7" w:tplc="3AD44EF6" w:tentative="1">
      <w:start w:val="1"/>
      <w:numFmt w:val="bullet"/>
      <w:lvlText w:val="o"/>
      <w:lvlJc w:val="left"/>
      <w:pPr>
        <w:ind w:left="5760" w:hanging="360"/>
      </w:pPr>
      <w:rPr>
        <w:rFonts w:ascii="Courier New" w:hAnsi="Courier New" w:cs="Courier New" w:hint="default"/>
      </w:rPr>
    </w:lvl>
    <w:lvl w:ilvl="8" w:tplc="BB508870"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D636561A"/>
    <w:lvl w:ilvl="0" w:tplc="B450F50A">
      <w:start w:val="1"/>
      <w:numFmt w:val="decimal"/>
      <w:lvlText w:val="%1."/>
      <w:lvlJc w:val="left"/>
      <w:pPr>
        <w:ind w:left="360" w:hanging="360"/>
      </w:pPr>
      <w:rPr>
        <w:rFonts w:ascii="Arial" w:hAnsi="Arial" w:hint="default"/>
        <w:b w:val="0"/>
        <w:bCs w:val="0"/>
        <w:i w:val="0"/>
        <w:color w:val="auto"/>
        <w:sz w:val="22"/>
        <w:szCs w:val="22"/>
      </w:rPr>
    </w:lvl>
    <w:lvl w:ilvl="1" w:tplc="27928FFC" w:tentative="1">
      <w:start w:val="1"/>
      <w:numFmt w:val="lowerLetter"/>
      <w:lvlText w:val="%2."/>
      <w:lvlJc w:val="left"/>
      <w:pPr>
        <w:ind w:left="1080" w:hanging="360"/>
      </w:pPr>
    </w:lvl>
    <w:lvl w:ilvl="2" w:tplc="5AE0DE6C" w:tentative="1">
      <w:start w:val="1"/>
      <w:numFmt w:val="lowerRoman"/>
      <w:lvlText w:val="%3."/>
      <w:lvlJc w:val="right"/>
      <w:pPr>
        <w:ind w:left="1800" w:hanging="180"/>
      </w:pPr>
    </w:lvl>
    <w:lvl w:ilvl="3" w:tplc="504E547A" w:tentative="1">
      <w:start w:val="1"/>
      <w:numFmt w:val="decimal"/>
      <w:lvlText w:val="%4."/>
      <w:lvlJc w:val="left"/>
      <w:pPr>
        <w:ind w:left="2520" w:hanging="360"/>
      </w:pPr>
    </w:lvl>
    <w:lvl w:ilvl="4" w:tplc="3EB2B1BE" w:tentative="1">
      <w:start w:val="1"/>
      <w:numFmt w:val="lowerLetter"/>
      <w:lvlText w:val="%5."/>
      <w:lvlJc w:val="left"/>
      <w:pPr>
        <w:ind w:left="3240" w:hanging="360"/>
      </w:pPr>
    </w:lvl>
    <w:lvl w:ilvl="5" w:tplc="4C1647A8" w:tentative="1">
      <w:start w:val="1"/>
      <w:numFmt w:val="lowerRoman"/>
      <w:lvlText w:val="%6."/>
      <w:lvlJc w:val="right"/>
      <w:pPr>
        <w:ind w:left="3960" w:hanging="180"/>
      </w:pPr>
    </w:lvl>
    <w:lvl w:ilvl="6" w:tplc="7A241BD0" w:tentative="1">
      <w:start w:val="1"/>
      <w:numFmt w:val="decimal"/>
      <w:lvlText w:val="%7."/>
      <w:lvlJc w:val="left"/>
      <w:pPr>
        <w:ind w:left="4680" w:hanging="360"/>
      </w:pPr>
    </w:lvl>
    <w:lvl w:ilvl="7" w:tplc="7BDE8630" w:tentative="1">
      <w:start w:val="1"/>
      <w:numFmt w:val="lowerLetter"/>
      <w:lvlText w:val="%8."/>
      <w:lvlJc w:val="left"/>
      <w:pPr>
        <w:ind w:left="5400" w:hanging="360"/>
      </w:pPr>
    </w:lvl>
    <w:lvl w:ilvl="8" w:tplc="86E2EF32" w:tentative="1">
      <w:start w:val="1"/>
      <w:numFmt w:val="lowerRoman"/>
      <w:lvlText w:val="%9."/>
      <w:lvlJc w:val="right"/>
      <w:pPr>
        <w:ind w:left="6120" w:hanging="180"/>
      </w:pPr>
    </w:lvl>
  </w:abstractNum>
  <w:abstractNum w:abstractNumId="8" w15:restartNumberingAfterBreak="0">
    <w:nsid w:val="67685AD3"/>
    <w:multiLevelType w:val="hybridMultilevel"/>
    <w:tmpl w:val="6ED0C192"/>
    <w:lvl w:ilvl="0" w:tplc="CF4C4482">
      <w:numFmt w:val="bullet"/>
      <w:lvlText w:val="•"/>
      <w:lvlJc w:val="left"/>
      <w:pPr>
        <w:ind w:left="720" w:hanging="360"/>
      </w:pPr>
      <w:rPr>
        <w:rFonts w:ascii="Arial" w:eastAsiaTheme="minorHAnsi" w:hAnsi="Arial" w:cs="Arial" w:hint="default"/>
      </w:rPr>
    </w:lvl>
    <w:lvl w:ilvl="1" w:tplc="A42CD7FC" w:tentative="1">
      <w:start w:val="1"/>
      <w:numFmt w:val="bullet"/>
      <w:lvlText w:val="o"/>
      <w:lvlJc w:val="left"/>
      <w:pPr>
        <w:ind w:left="1440" w:hanging="360"/>
      </w:pPr>
      <w:rPr>
        <w:rFonts w:ascii="Courier New" w:hAnsi="Courier New" w:cs="Courier New" w:hint="default"/>
      </w:rPr>
    </w:lvl>
    <w:lvl w:ilvl="2" w:tplc="824C05A6" w:tentative="1">
      <w:start w:val="1"/>
      <w:numFmt w:val="bullet"/>
      <w:lvlText w:val=""/>
      <w:lvlJc w:val="left"/>
      <w:pPr>
        <w:ind w:left="2160" w:hanging="360"/>
      </w:pPr>
      <w:rPr>
        <w:rFonts w:ascii="Wingdings" w:hAnsi="Wingdings" w:hint="default"/>
      </w:rPr>
    </w:lvl>
    <w:lvl w:ilvl="3" w:tplc="FC2CD390" w:tentative="1">
      <w:start w:val="1"/>
      <w:numFmt w:val="bullet"/>
      <w:lvlText w:val=""/>
      <w:lvlJc w:val="left"/>
      <w:pPr>
        <w:ind w:left="2880" w:hanging="360"/>
      </w:pPr>
      <w:rPr>
        <w:rFonts w:ascii="Symbol" w:hAnsi="Symbol" w:hint="default"/>
      </w:rPr>
    </w:lvl>
    <w:lvl w:ilvl="4" w:tplc="FC3AFF76" w:tentative="1">
      <w:start w:val="1"/>
      <w:numFmt w:val="bullet"/>
      <w:lvlText w:val="o"/>
      <w:lvlJc w:val="left"/>
      <w:pPr>
        <w:ind w:left="3600" w:hanging="360"/>
      </w:pPr>
      <w:rPr>
        <w:rFonts w:ascii="Courier New" w:hAnsi="Courier New" w:cs="Courier New" w:hint="default"/>
      </w:rPr>
    </w:lvl>
    <w:lvl w:ilvl="5" w:tplc="1F44B450" w:tentative="1">
      <w:start w:val="1"/>
      <w:numFmt w:val="bullet"/>
      <w:lvlText w:val=""/>
      <w:lvlJc w:val="left"/>
      <w:pPr>
        <w:ind w:left="4320" w:hanging="360"/>
      </w:pPr>
      <w:rPr>
        <w:rFonts w:ascii="Wingdings" w:hAnsi="Wingdings" w:hint="default"/>
      </w:rPr>
    </w:lvl>
    <w:lvl w:ilvl="6" w:tplc="F72A8844" w:tentative="1">
      <w:start w:val="1"/>
      <w:numFmt w:val="bullet"/>
      <w:lvlText w:val=""/>
      <w:lvlJc w:val="left"/>
      <w:pPr>
        <w:ind w:left="5040" w:hanging="360"/>
      </w:pPr>
      <w:rPr>
        <w:rFonts w:ascii="Symbol" w:hAnsi="Symbol" w:hint="default"/>
      </w:rPr>
    </w:lvl>
    <w:lvl w:ilvl="7" w:tplc="41DC1814" w:tentative="1">
      <w:start w:val="1"/>
      <w:numFmt w:val="bullet"/>
      <w:lvlText w:val="o"/>
      <w:lvlJc w:val="left"/>
      <w:pPr>
        <w:ind w:left="5760" w:hanging="360"/>
      </w:pPr>
      <w:rPr>
        <w:rFonts w:ascii="Courier New" w:hAnsi="Courier New" w:cs="Courier New" w:hint="default"/>
      </w:rPr>
    </w:lvl>
    <w:lvl w:ilvl="8" w:tplc="0BC845AE" w:tentative="1">
      <w:start w:val="1"/>
      <w:numFmt w:val="bullet"/>
      <w:lvlText w:val=""/>
      <w:lvlJc w:val="left"/>
      <w:pPr>
        <w:ind w:left="6480" w:hanging="360"/>
      </w:pPr>
      <w:rPr>
        <w:rFonts w:ascii="Wingdings" w:hAnsi="Wingdings" w:hint="default"/>
      </w:rPr>
    </w:lvl>
  </w:abstractNum>
  <w:abstractNum w:abstractNumId="9" w15:restartNumberingAfterBreak="0">
    <w:nsid w:val="687524EC"/>
    <w:multiLevelType w:val="hybridMultilevel"/>
    <w:tmpl w:val="C83AE318"/>
    <w:lvl w:ilvl="0" w:tplc="00C24FD2">
      <w:start w:val="1"/>
      <w:numFmt w:val="bullet"/>
      <w:lvlText w:val=""/>
      <w:lvlJc w:val="left"/>
      <w:pPr>
        <w:ind w:left="720" w:hanging="360"/>
      </w:pPr>
      <w:rPr>
        <w:rFonts w:ascii="Symbol" w:hAnsi="Symbol" w:hint="default"/>
        <w:color w:val="7FC444"/>
      </w:rPr>
    </w:lvl>
    <w:lvl w:ilvl="1" w:tplc="83A25E5A" w:tentative="1">
      <w:start w:val="1"/>
      <w:numFmt w:val="bullet"/>
      <w:lvlText w:val="o"/>
      <w:lvlJc w:val="left"/>
      <w:pPr>
        <w:ind w:left="1440" w:hanging="360"/>
      </w:pPr>
      <w:rPr>
        <w:rFonts w:ascii="Courier New" w:hAnsi="Courier New" w:cs="Courier New" w:hint="default"/>
      </w:rPr>
    </w:lvl>
    <w:lvl w:ilvl="2" w:tplc="35765F7E" w:tentative="1">
      <w:start w:val="1"/>
      <w:numFmt w:val="bullet"/>
      <w:lvlText w:val=""/>
      <w:lvlJc w:val="left"/>
      <w:pPr>
        <w:ind w:left="2160" w:hanging="360"/>
      </w:pPr>
      <w:rPr>
        <w:rFonts w:ascii="Wingdings" w:hAnsi="Wingdings" w:hint="default"/>
      </w:rPr>
    </w:lvl>
    <w:lvl w:ilvl="3" w:tplc="FDB48C6A" w:tentative="1">
      <w:start w:val="1"/>
      <w:numFmt w:val="bullet"/>
      <w:lvlText w:val=""/>
      <w:lvlJc w:val="left"/>
      <w:pPr>
        <w:ind w:left="2880" w:hanging="360"/>
      </w:pPr>
      <w:rPr>
        <w:rFonts w:ascii="Symbol" w:hAnsi="Symbol" w:hint="default"/>
      </w:rPr>
    </w:lvl>
    <w:lvl w:ilvl="4" w:tplc="3AC06194" w:tentative="1">
      <w:start w:val="1"/>
      <w:numFmt w:val="bullet"/>
      <w:lvlText w:val="o"/>
      <w:lvlJc w:val="left"/>
      <w:pPr>
        <w:ind w:left="3600" w:hanging="360"/>
      </w:pPr>
      <w:rPr>
        <w:rFonts w:ascii="Courier New" w:hAnsi="Courier New" w:cs="Courier New" w:hint="default"/>
      </w:rPr>
    </w:lvl>
    <w:lvl w:ilvl="5" w:tplc="004221C4" w:tentative="1">
      <w:start w:val="1"/>
      <w:numFmt w:val="bullet"/>
      <w:lvlText w:val=""/>
      <w:lvlJc w:val="left"/>
      <w:pPr>
        <w:ind w:left="4320" w:hanging="360"/>
      </w:pPr>
      <w:rPr>
        <w:rFonts w:ascii="Wingdings" w:hAnsi="Wingdings" w:hint="default"/>
      </w:rPr>
    </w:lvl>
    <w:lvl w:ilvl="6" w:tplc="A85203A6" w:tentative="1">
      <w:start w:val="1"/>
      <w:numFmt w:val="bullet"/>
      <w:lvlText w:val=""/>
      <w:lvlJc w:val="left"/>
      <w:pPr>
        <w:ind w:left="5040" w:hanging="360"/>
      </w:pPr>
      <w:rPr>
        <w:rFonts w:ascii="Symbol" w:hAnsi="Symbol" w:hint="default"/>
      </w:rPr>
    </w:lvl>
    <w:lvl w:ilvl="7" w:tplc="2FB826C4" w:tentative="1">
      <w:start w:val="1"/>
      <w:numFmt w:val="bullet"/>
      <w:lvlText w:val="o"/>
      <w:lvlJc w:val="left"/>
      <w:pPr>
        <w:ind w:left="5760" w:hanging="360"/>
      </w:pPr>
      <w:rPr>
        <w:rFonts w:ascii="Courier New" w:hAnsi="Courier New" w:cs="Courier New" w:hint="default"/>
      </w:rPr>
    </w:lvl>
    <w:lvl w:ilvl="8" w:tplc="95F0BE06"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4CDACABC">
      <w:start w:val="1"/>
      <w:numFmt w:val="bullet"/>
      <w:lvlText w:val=""/>
      <w:lvlJc w:val="left"/>
      <w:pPr>
        <w:ind w:left="720" w:hanging="360"/>
      </w:pPr>
      <w:rPr>
        <w:rFonts w:ascii="Symbol" w:hAnsi="Symbol" w:hint="default"/>
        <w:color w:val="7FC444"/>
      </w:rPr>
    </w:lvl>
    <w:lvl w:ilvl="1" w:tplc="30FE0B18" w:tentative="1">
      <w:start w:val="1"/>
      <w:numFmt w:val="bullet"/>
      <w:lvlText w:val="o"/>
      <w:lvlJc w:val="left"/>
      <w:pPr>
        <w:ind w:left="1440" w:hanging="360"/>
      </w:pPr>
      <w:rPr>
        <w:rFonts w:ascii="Courier New" w:hAnsi="Courier New" w:cs="Courier New" w:hint="default"/>
      </w:rPr>
    </w:lvl>
    <w:lvl w:ilvl="2" w:tplc="1A50EDF4" w:tentative="1">
      <w:start w:val="1"/>
      <w:numFmt w:val="bullet"/>
      <w:lvlText w:val=""/>
      <w:lvlJc w:val="left"/>
      <w:pPr>
        <w:ind w:left="2160" w:hanging="360"/>
      </w:pPr>
      <w:rPr>
        <w:rFonts w:ascii="Wingdings" w:hAnsi="Wingdings" w:hint="default"/>
      </w:rPr>
    </w:lvl>
    <w:lvl w:ilvl="3" w:tplc="36723B24" w:tentative="1">
      <w:start w:val="1"/>
      <w:numFmt w:val="bullet"/>
      <w:lvlText w:val=""/>
      <w:lvlJc w:val="left"/>
      <w:pPr>
        <w:ind w:left="2880" w:hanging="360"/>
      </w:pPr>
      <w:rPr>
        <w:rFonts w:ascii="Symbol" w:hAnsi="Symbol" w:hint="default"/>
      </w:rPr>
    </w:lvl>
    <w:lvl w:ilvl="4" w:tplc="480692B8" w:tentative="1">
      <w:start w:val="1"/>
      <w:numFmt w:val="bullet"/>
      <w:lvlText w:val="o"/>
      <w:lvlJc w:val="left"/>
      <w:pPr>
        <w:ind w:left="3600" w:hanging="360"/>
      </w:pPr>
      <w:rPr>
        <w:rFonts w:ascii="Courier New" w:hAnsi="Courier New" w:cs="Courier New" w:hint="default"/>
      </w:rPr>
    </w:lvl>
    <w:lvl w:ilvl="5" w:tplc="4596FE44" w:tentative="1">
      <w:start w:val="1"/>
      <w:numFmt w:val="bullet"/>
      <w:lvlText w:val=""/>
      <w:lvlJc w:val="left"/>
      <w:pPr>
        <w:ind w:left="4320" w:hanging="360"/>
      </w:pPr>
      <w:rPr>
        <w:rFonts w:ascii="Wingdings" w:hAnsi="Wingdings" w:hint="default"/>
      </w:rPr>
    </w:lvl>
    <w:lvl w:ilvl="6" w:tplc="15BAEA4A" w:tentative="1">
      <w:start w:val="1"/>
      <w:numFmt w:val="bullet"/>
      <w:lvlText w:val=""/>
      <w:lvlJc w:val="left"/>
      <w:pPr>
        <w:ind w:left="5040" w:hanging="360"/>
      </w:pPr>
      <w:rPr>
        <w:rFonts w:ascii="Symbol" w:hAnsi="Symbol" w:hint="default"/>
      </w:rPr>
    </w:lvl>
    <w:lvl w:ilvl="7" w:tplc="BEFEBB00" w:tentative="1">
      <w:start w:val="1"/>
      <w:numFmt w:val="bullet"/>
      <w:lvlText w:val="o"/>
      <w:lvlJc w:val="left"/>
      <w:pPr>
        <w:ind w:left="5760" w:hanging="360"/>
      </w:pPr>
      <w:rPr>
        <w:rFonts w:ascii="Courier New" w:hAnsi="Courier New" w:cs="Courier New" w:hint="default"/>
      </w:rPr>
    </w:lvl>
    <w:lvl w:ilvl="8" w:tplc="7DB4E732" w:tentative="1">
      <w:start w:val="1"/>
      <w:numFmt w:val="bullet"/>
      <w:lvlText w:val=""/>
      <w:lvlJc w:val="left"/>
      <w:pPr>
        <w:ind w:left="6480" w:hanging="360"/>
      </w:pPr>
      <w:rPr>
        <w:rFonts w:ascii="Wingdings" w:hAnsi="Wingdings" w:hint="default"/>
      </w:rPr>
    </w:lvl>
  </w:abstractNum>
  <w:abstractNum w:abstractNumId="11" w15:restartNumberingAfterBreak="0">
    <w:nsid w:val="74F66464"/>
    <w:multiLevelType w:val="hybridMultilevel"/>
    <w:tmpl w:val="47AABDBE"/>
    <w:lvl w:ilvl="0" w:tplc="8A64B9FA">
      <w:start w:val="1"/>
      <w:numFmt w:val="bullet"/>
      <w:lvlText w:val=""/>
      <w:lvlJc w:val="left"/>
      <w:pPr>
        <w:ind w:left="720" w:hanging="360"/>
      </w:pPr>
      <w:rPr>
        <w:rFonts w:ascii="Symbol" w:hAnsi="Symbol" w:hint="default"/>
      </w:rPr>
    </w:lvl>
    <w:lvl w:ilvl="1" w:tplc="35B6F60C" w:tentative="1">
      <w:start w:val="1"/>
      <w:numFmt w:val="bullet"/>
      <w:lvlText w:val="o"/>
      <w:lvlJc w:val="left"/>
      <w:pPr>
        <w:ind w:left="1440" w:hanging="360"/>
      </w:pPr>
      <w:rPr>
        <w:rFonts w:ascii="Courier New" w:hAnsi="Courier New" w:cs="Courier New" w:hint="default"/>
      </w:rPr>
    </w:lvl>
    <w:lvl w:ilvl="2" w:tplc="B96CE4E0" w:tentative="1">
      <w:start w:val="1"/>
      <w:numFmt w:val="bullet"/>
      <w:lvlText w:val=""/>
      <w:lvlJc w:val="left"/>
      <w:pPr>
        <w:ind w:left="2160" w:hanging="360"/>
      </w:pPr>
      <w:rPr>
        <w:rFonts w:ascii="Wingdings" w:hAnsi="Wingdings" w:hint="default"/>
      </w:rPr>
    </w:lvl>
    <w:lvl w:ilvl="3" w:tplc="E0B2A920" w:tentative="1">
      <w:start w:val="1"/>
      <w:numFmt w:val="bullet"/>
      <w:lvlText w:val=""/>
      <w:lvlJc w:val="left"/>
      <w:pPr>
        <w:ind w:left="2880" w:hanging="360"/>
      </w:pPr>
      <w:rPr>
        <w:rFonts w:ascii="Symbol" w:hAnsi="Symbol" w:hint="default"/>
      </w:rPr>
    </w:lvl>
    <w:lvl w:ilvl="4" w:tplc="E2CAFBA2" w:tentative="1">
      <w:start w:val="1"/>
      <w:numFmt w:val="bullet"/>
      <w:lvlText w:val="o"/>
      <w:lvlJc w:val="left"/>
      <w:pPr>
        <w:ind w:left="3600" w:hanging="360"/>
      </w:pPr>
      <w:rPr>
        <w:rFonts w:ascii="Courier New" w:hAnsi="Courier New" w:cs="Courier New" w:hint="default"/>
      </w:rPr>
    </w:lvl>
    <w:lvl w:ilvl="5" w:tplc="1FBE04EA" w:tentative="1">
      <w:start w:val="1"/>
      <w:numFmt w:val="bullet"/>
      <w:lvlText w:val=""/>
      <w:lvlJc w:val="left"/>
      <w:pPr>
        <w:ind w:left="4320" w:hanging="360"/>
      </w:pPr>
      <w:rPr>
        <w:rFonts w:ascii="Wingdings" w:hAnsi="Wingdings" w:hint="default"/>
      </w:rPr>
    </w:lvl>
    <w:lvl w:ilvl="6" w:tplc="F1DE7040" w:tentative="1">
      <w:start w:val="1"/>
      <w:numFmt w:val="bullet"/>
      <w:lvlText w:val=""/>
      <w:lvlJc w:val="left"/>
      <w:pPr>
        <w:ind w:left="5040" w:hanging="360"/>
      </w:pPr>
      <w:rPr>
        <w:rFonts w:ascii="Symbol" w:hAnsi="Symbol" w:hint="default"/>
      </w:rPr>
    </w:lvl>
    <w:lvl w:ilvl="7" w:tplc="E7AAF2E8" w:tentative="1">
      <w:start w:val="1"/>
      <w:numFmt w:val="bullet"/>
      <w:lvlText w:val="o"/>
      <w:lvlJc w:val="left"/>
      <w:pPr>
        <w:ind w:left="5760" w:hanging="360"/>
      </w:pPr>
      <w:rPr>
        <w:rFonts w:ascii="Courier New" w:hAnsi="Courier New" w:cs="Courier New" w:hint="default"/>
      </w:rPr>
    </w:lvl>
    <w:lvl w:ilvl="8" w:tplc="472E3644"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DA464016">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B3AA064" w:tentative="1">
      <w:start w:val="1"/>
      <w:numFmt w:val="bullet"/>
      <w:lvlText w:val="o"/>
      <w:lvlJc w:val="left"/>
      <w:pPr>
        <w:tabs>
          <w:tab w:val="num" w:pos="1440"/>
        </w:tabs>
        <w:ind w:left="1440" w:hanging="360"/>
      </w:pPr>
      <w:rPr>
        <w:rFonts w:ascii="Courier New" w:hAnsi="Courier New" w:hint="default"/>
      </w:rPr>
    </w:lvl>
    <w:lvl w:ilvl="2" w:tplc="AFDC2808" w:tentative="1">
      <w:start w:val="1"/>
      <w:numFmt w:val="bullet"/>
      <w:lvlText w:val=""/>
      <w:lvlJc w:val="left"/>
      <w:pPr>
        <w:tabs>
          <w:tab w:val="num" w:pos="2160"/>
        </w:tabs>
        <w:ind w:left="2160" w:hanging="360"/>
      </w:pPr>
      <w:rPr>
        <w:rFonts w:ascii="Wingdings" w:hAnsi="Wingdings" w:hint="default"/>
      </w:rPr>
    </w:lvl>
    <w:lvl w:ilvl="3" w:tplc="2064F2EE" w:tentative="1">
      <w:start w:val="1"/>
      <w:numFmt w:val="bullet"/>
      <w:lvlText w:val=""/>
      <w:lvlJc w:val="left"/>
      <w:pPr>
        <w:tabs>
          <w:tab w:val="num" w:pos="2880"/>
        </w:tabs>
        <w:ind w:left="2880" w:hanging="360"/>
      </w:pPr>
      <w:rPr>
        <w:rFonts w:ascii="Symbol" w:hAnsi="Symbol" w:hint="default"/>
      </w:rPr>
    </w:lvl>
    <w:lvl w:ilvl="4" w:tplc="14FC714A" w:tentative="1">
      <w:start w:val="1"/>
      <w:numFmt w:val="bullet"/>
      <w:lvlText w:val="o"/>
      <w:lvlJc w:val="left"/>
      <w:pPr>
        <w:tabs>
          <w:tab w:val="num" w:pos="3600"/>
        </w:tabs>
        <w:ind w:left="3600" w:hanging="360"/>
      </w:pPr>
      <w:rPr>
        <w:rFonts w:ascii="Courier New" w:hAnsi="Courier New" w:hint="default"/>
      </w:rPr>
    </w:lvl>
    <w:lvl w:ilvl="5" w:tplc="898C5314" w:tentative="1">
      <w:start w:val="1"/>
      <w:numFmt w:val="bullet"/>
      <w:lvlText w:val=""/>
      <w:lvlJc w:val="left"/>
      <w:pPr>
        <w:tabs>
          <w:tab w:val="num" w:pos="4320"/>
        </w:tabs>
        <w:ind w:left="4320" w:hanging="360"/>
      </w:pPr>
      <w:rPr>
        <w:rFonts w:ascii="Wingdings" w:hAnsi="Wingdings" w:hint="default"/>
      </w:rPr>
    </w:lvl>
    <w:lvl w:ilvl="6" w:tplc="987A1FB6" w:tentative="1">
      <w:start w:val="1"/>
      <w:numFmt w:val="bullet"/>
      <w:lvlText w:val=""/>
      <w:lvlJc w:val="left"/>
      <w:pPr>
        <w:tabs>
          <w:tab w:val="num" w:pos="5040"/>
        </w:tabs>
        <w:ind w:left="5040" w:hanging="360"/>
      </w:pPr>
      <w:rPr>
        <w:rFonts w:ascii="Symbol" w:hAnsi="Symbol" w:hint="default"/>
      </w:rPr>
    </w:lvl>
    <w:lvl w:ilvl="7" w:tplc="D71876BA" w:tentative="1">
      <w:start w:val="1"/>
      <w:numFmt w:val="bullet"/>
      <w:lvlText w:val="o"/>
      <w:lvlJc w:val="left"/>
      <w:pPr>
        <w:tabs>
          <w:tab w:val="num" w:pos="5760"/>
        </w:tabs>
        <w:ind w:left="5760" w:hanging="360"/>
      </w:pPr>
      <w:rPr>
        <w:rFonts w:ascii="Courier New" w:hAnsi="Courier New" w:hint="default"/>
      </w:rPr>
    </w:lvl>
    <w:lvl w:ilvl="8" w:tplc="61184D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E0F01868">
      <w:start w:val="1"/>
      <w:numFmt w:val="decimal"/>
      <w:lvlText w:val="%1."/>
      <w:lvlJc w:val="left"/>
      <w:pPr>
        <w:ind w:left="720" w:hanging="360"/>
      </w:pPr>
    </w:lvl>
    <w:lvl w:ilvl="1" w:tplc="A22C1BC2" w:tentative="1">
      <w:start w:val="1"/>
      <w:numFmt w:val="lowerLetter"/>
      <w:lvlText w:val="%2."/>
      <w:lvlJc w:val="left"/>
      <w:pPr>
        <w:ind w:left="1440" w:hanging="360"/>
      </w:pPr>
    </w:lvl>
    <w:lvl w:ilvl="2" w:tplc="57027BBE" w:tentative="1">
      <w:start w:val="1"/>
      <w:numFmt w:val="lowerRoman"/>
      <w:lvlText w:val="%3."/>
      <w:lvlJc w:val="right"/>
      <w:pPr>
        <w:ind w:left="2160" w:hanging="180"/>
      </w:pPr>
    </w:lvl>
    <w:lvl w:ilvl="3" w:tplc="C9147ECE" w:tentative="1">
      <w:start w:val="1"/>
      <w:numFmt w:val="decimal"/>
      <w:lvlText w:val="%4."/>
      <w:lvlJc w:val="left"/>
      <w:pPr>
        <w:ind w:left="2880" w:hanging="360"/>
      </w:pPr>
    </w:lvl>
    <w:lvl w:ilvl="4" w:tplc="36CC88EA" w:tentative="1">
      <w:start w:val="1"/>
      <w:numFmt w:val="lowerLetter"/>
      <w:lvlText w:val="%5."/>
      <w:lvlJc w:val="left"/>
      <w:pPr>
        <w:ind w:left="3600" w:hanging="360"/>
      </w:pPr>
    </w:lvl>
    <w:lvl w:ilvl="5" w:tplc="1514157C" w:tentative="1">
      <w:start w:val="1"/>
      <w:numFmt w:val="lowerRoman"/>
      <w:lvlText w:val="%6."/>
      <w:lvlJc w:val="right"/>
      <w:pPr>
        <w:ind w:left="4320" w:hanging="180"/>
      </w:pPr>
    </w:lvl>
    <w:lvl w:ilvl="6" w:tplc="B9048664" w:tentative="1">
      <w:start w:val="1"/>
      <w:numFmt w:val="decimal"/>
      <w:lvlText w:val="%7."/>
      <w:lvlJc w:val="left"/>
      <w:pPr>
        <w:ind w:left="5040" w:hanging="360"/>
      </w:pPr>
    </w:lvl>
    <w:lvl w:ilvl="7" w:tplc="237E01BE" w:tentative="1">
      <w:start w:val="1"/>
      <w:numFmt w:val="lowerLetter"/>
      <w:lvlText w:val="%8."/>
      <w:lvlJc w:val="left"/>
      <w:pPr>
        <w:ind w:left="5760" w:hanging="360"/>
      </w:pPr>
    </w:lvl>
    <w:lvl w:ilvl="8" w:tplc="3462E698"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9"/>
  </w:num>
  <w:num w:numId="5">
    <w:abstractNumId w:val="4"/>
  </w:num>
  <w:num w:numId="6">
    <w:abstractNumId w:val="2"/>
  </w:num>
  <w:num w:numId="7">
    <w:abstractNumId w:val="3"/>
  </w:num>
  <w:num w:numId="8">
    <w:abstractNumId w:val="7"/>
  </w:num>
  <w:num w:numId="9">
    <w:abstractNumId w:val="13"/>
  </w:num>
  <w:num w:numId="10">
    <w:abstractNumId w:val="5"/>
  </w:num>
  <w:num w:numId="11">
    <w:abstractNumId w:val="0"/>
  </w:num>
  <w:num w:numId="12">
    <w:abstractNumId w:val="11"/>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7F"/>
    <w:rsid w:val="004C607F"/>
    <w:rsid w:val="00E05889"/>
    <w:rsid w:val="00E46B51"/>
    <w:rsid w:val="00F9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56E1"/>
  <w15:docId w15:val="{E03AE3A7-685E-4E3B-B018-4756ADD2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customStyle="1" w:styleId="grame">
    <w:name w:val="grame"/>
    <w:basedOn w:val="DefaultParagraphFont"/>
    <w:rsid w:val="00C746EE"/>
  </w:style>
  <w:style w:type="paragraph" w:customStyle="1" w:styleId="Default">
    <w:name w:val="Default"/>
    <w:rsid w:val="00C746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746EE"/>
    <w:rPr>
      <w:color w:val="0000FF" w:themeColor="hyperlink"/>
      <w:u w:val="single"/>
    </w:rPr>
  </w:style>
  <w:style w:type="character" w:styleId="CommentReference">
    <w:name w:val="annotation reference"/>
    <w:basedOn w:val="DefaultParagraphFont"/>
    <w:uiPriority w:val="99"/>
    <w:semiHidden/>
    <w:unhideWhenUsed/>
    <w:rsid w:val="00D15AE0"/>
    <w:rPr>
      <w:sz w:val="16"/>
      <w:szCs w:val="16"/>
    </w:rPr>
  </w:style>
  <w:style w:type="paragraph" w:styleId="CommentText">
    <w:name w:val="annotation text"/>
    <w:basedOn w:val="Normal"/>
    <w:link w:val="CommentTextChar"/>
    <w:uiPriority w:val="99"/>
    <w:semiHidden/>
    <w:unhideWhenUsed/>
    <w:rsid w:val="00D15AE0"/>
    <w:pPr>
      <w:spacing w:line="240" w:lineRule="auto"/>
    </w:pPr>
    <w:rPr>
      <w:sz w:val="20"/>
      <w:szCs w:val="20"/>
    </w:rPr>
  </w:style>
  <w:style w:type="character" w:customStyle="1" w:styleId="CommentTextChar">
    <w:name w:val="Comment Text Char"/>
    <w:basedOn w:val="DefaultParagraphFont"/>
    <w:link w:val="CommentText"/>
    <w:uiPriority w:val="99"/>
    <w:semiHidden/>
    <w:rsid w:val="00D15AE0"/>
    <w:rPr>
      <w:sz w:val="20"/>
      <w:szCs w:val="20"/>
    </w:rPr>
  </w:style>
  <w:style w:type="paragraph" w:styleId="CommentSubject">
    <w:name w:val="annotation subject"/>
    <w:basedOn w:val="CommentText"/>
    <w:next w:val="CommentText"/>
    <w:link w:val="CommentSubjectChar"/>
    <w:uiPriority w:val="99"/>
    <w:semiHidden/>
    <w:unhideWhenUsed/>
    <w:rsid w:val="00D15AE0"/>
    <w:rPr>
      <w:b/>
      <w:bCs/>
    </w:rPr>
  </w:style>
  <w:style w:type="character" w:customStyle="1" w:styleId="CommentSubjectChar">
    <w:name w:val="Comment Subject Char"/>
    <w:basedOn w:val="CommentTextChar"/>
    <w:link w:val="CommentSubject"/>
    <w:uiPriority w:val="99"/>
    <w:semiHidden/>
    <w:rsid w:val="00D15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uthribbleintranet.moderngov.co.uk/documents/s24753/Appendix%201%20-%20Request%20for%20Conditional%20Restricted%20licences%20from%20247.pdf" TargetMode="External"/><Relationship Id="rId4" Type="http://schemas.openxmlformats.org/officeDocument/2006/relationships/settings" Target="settings.xml"/><Relationship Id="rId9" Type="http://schemas.openxmlformats.org/officeDocument/2006/relationships/hyperlink" Target="https://southribbleintranet.moderngov.co.uk/documents/s24752/Single%20UseRestricted%20Private%20Hire%20Licen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B9343B-A7B5-4FAC-BF5F-17D26B27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Coral Astbury</cp:lastModifiedBy>
  <cp:revision>33</cp:revision>
  <cp:lastPrinted>2014-03-21T13:56:00Z</cp:lastPrinted>
  <dcterms:created xsi:type="dcterms:W3CDTF">2021-09-15T12:16:00Z</dcterms:created>
  <dcterms:modified xsi:type="dcterms:W3CDTF">2022-02-28T12:21:00Z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Consultation Feedback - Single</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Licensing Manager</vt:lpwstr>
  </property>
  <property fmtid="{D5CDD505-2E9C-101B-9397-08002B2CF9AE}" pid="9" name="MeetingDate">
    <vt:lpwstr>Tuesday, 8 March 2022</vt:lpwstr>
  </property>
  <property fmtid="{D5CDD505-2E9C-101B-9397-08002B2CF9AE}" pid="10" name="MeetingDateLegal">
    <vt:lpwstr>MeetingDateLegal</vt:lpwstr>
  </property>
</Properties>
</file>